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3"/>
        <w:gridCol w:w="4518"/>
        <w:gridCol w:w="1265"/>
      </w:tblGrid>
      <w:tr w:rsidR="000E3D7A" w:rsidRPr="00EE7370" w:rsidTr="008C7047">
        <w:trPr>
          <w:tblHeader/>
        </w:trPr>
        <w:tc>
          <w:tcPr>
            <w:tcW w:w="0" w:type="auto"/>
            <w:shd w:val="clear" w:color="auto" w:fill="BFBFBF" w:themeFill="background1" w:themeFillShade="BF"/>
          </w:tcPr>
          <w:p w:rsidR="00307305" w:rsidRPr="00307305" w:rsidRDefault="00307305" w:rsidP="00307305">
            <w:pPr>
              <w:pStyle w:val="NoSpacing"/>
              <w:spacing w:before="100" w:after="100"/>
              <w:jc w:val="center"/>
            </w:pPr>
            <w:r w:rsidRPr="00307305">
              <w:t xml:space="preserve">LVER/DVOP </w:t>
            </w:r>
            <w:r w:rsidR="000E3D7A" w:rsidRPr="00307305">
              <w:t xml:space="preserve"> Function</w:t>
            </w:r>
            <w:r w:rsidR="00E87DAB">
              <w:t>:</w:t>
            </w:r>
          </w:p>
        </w:tc>
        <w:tc>
          <w:tcPr>
            <w:tcW w:w="4518" w:type="dxa"/>
            <w:shd w:val="clear" w:color="auto" w:fill="BFBFBF" w:themeFill="background1" w:themeFillShade="BF"/>
          </w:tcPr>
          <w:p w:rsidR="000E3D7A" w:rsidRPr="00307305" w:rsidRDefault="00E87DAB" w:rsidP="00307305">
            <w:pPr>
              <w:pStyle w:val="NoSpacing"/>
              <w:spacing w:before="100" w:after="100"/>
              <w:ind w:left="0" w:firstLine="0"/>
              <w:jc w:val="center"/>
            </w:pPr>
            <w:r>
              <w:t xml:space="preserve">Delaware JobLink </w:t>
            </w:r>
            <w:r w:rsidR="000E3D7A" w:rsidRPr="00307305">
              <w:t>DJL Function</w:t>
            </w:r>
            <w:r>
              <w:t>s:</w:t>
            </w:r>
          </w:p>
        </w:tc>
        <w:tc>
          <w:tcPr>
            <w:tcW w:w="1265" w:type="dxa"/>
            <w:shd w:val="clear" w:color="auto" w:fill="BFBFBF" w:themeFill="background1" w:themeFillShade="BF"/>
          </w:tcPr>
          <w:p w:rsidR="000E3D7A" w:rsidRPr="00307305" w:rsidRDefault="000E3D7A" w:rsidP="00307305">
            <w:pPr>
              <w:pStyle w:val="NoSpacing"/>
              <w:spacing w:before="100" w:after="100"/>
              <w:ind w:left="0" w:firstLine="0"/>
            </w:pPr>
            <w:r w:rsidRPr="00307305">
              <w:t>Area</w:t>
            </w:r>
          </w:p>
        </w:tc>
      </w:tr>
      <w:tr w:rsidR="00925BA6" w:rsidRPr="008D3A31" w:rsidTr="008C7047">
        <w:tc>
          <w:tcPr>
            <w:tcW w:w="0" w:type="auto"/>
          </w:tcPr>
          <w:p w:rsidR="00535B55" w:rsidRDefault="00925BA6" w:rsidP="00A973E5">
            <w:r>
              <w:t>Following</w:t>
            </w:r>
            <w:r w:rsidR="00AD5D6A">
              <w:t xml:space="preserve"> LE Orientation</w:t>
            </w:r>
            <w:r w:rsidR="00FB2591">
              <w:t xml:space="preserve"> </w:t>
            </w:r>
            <w:r w:rsidR="00AD5D6A">
              <w:t>or initial assessment per</w:t>
            </w:r>
            <w:r>
              <w:t xml:space="preserve"> </w:t>
            </w:r>
            <w:r w:rsidRPr="00925BA6">
              <w:t xml:space="preserve">LE #1, </w:t>
            </w:r>
            <w:r w:rsidR="00FB2591">
              <w:t>which includes an explanation of veterans’ services available, staff</w:t>
            </w:r>
            <w:r w:rsidR="00535B55">
              <w:t xml:space="preserve"> should ask if anyone is a veteran and would like to speak with the DVOP/LVER. </w:t>
            </w:r>
            <w:r w:rsidR="008C0CC9">
              <w:t>See guidelines below for DVOP/LVER determination.</w:t>
            </w:r>
          </w:p>
          <w:p w:rsidR="00925BA6" w:rsidRDefault="00535B55" w:rsidP="00A973E5">
            <w:r>
              <w:t>Or a veteran can be referred at any time by LE staff based on the below DVOP/LVER case management guidelines.</w:t>
            </w:r>
          </w:p>
          <w:p w:rsidR="00535B55" w:rsidRDefault="00FB2591" w:rsidP="00A973E5">
            <w:r>
              <w:t xml:space="preserve">If the veteran states they would like to speak with a DVOP/LVER, </w:t>
            </w:r>
            <w:r w:rsidR="00535B55">
              <w:t>the business card of the DVOP/LVER</w:t>
            </w:r>
            <w:r>
              <w:t xml:space="preserve"> is given to the veteran and they are</w:t>
            </w:r>
            <w:r w:rsidR="00535B55">
              <w:t xml:space="preserve"> told to contact the DVOP/LVER within two business days. </w:t>
            </w:r>
          </w:p>
          <w:p w:rsidR="00BE0277" w:rsidRPr="00F07195" w:rsidRDefault="00410CCF" w:rsidP="00410CCF">
            <w:pPr>
              <w:ind w:left="0" w:firstLine="0"/>
              <w:jc w:val="center"/>
              <w:rPr>
                <w:b/>
                <w:u w:val="single"/>
              </w:rPr>
            </w:pPr>
            <w:r>
              <w:rPr>
                <w:b/>
                <w:u w:val="single"/>
              </w:rPr>
              <w:t xml:space="preserve">DVOP/LVER case management      </w:t>
            </w:r>
            <w:r w:rsidR="00BE0277" w:rsidRPr="00F07195">
              <w:rPr>
                <w:b/>
                <w:u w:val="single"/>
              </w:rPr>
              <w:t>guidelines:</w:t>
            </w:r>
          </w:p>
          <w:p w:rsidR="00532EF5" w:rsidRPr="008D3A31" w:rsidRDefault="00BE0277" w:rsidP="00A2000B">
            <w:pPr>
              <w:ind w:left="360" w:firstLine="0"/>
            </w:pPr>
            <w:r>
              <w:t xml:space="preserve">In order to effectively and efficiently facilitate the services to veterans, the DVOP and LVER staff will focus on staff-assisted services to meet the needs of economically or educationally disadvantaged veterans with barriers to employment.  So, not every veteran has to see or speak to vet staff.  The client has the option of seeing the vet rep or other staff.  However, If the client asks questions particular to vet services, like military disability or benefits, they should always be referred to </w:t>
            </w:r>
            <w:r>
              <w:lastRenderedPageBreak/>
              <w:t>vet staff.</w:t>
            </w:r>
          </w:p>
        </w:tc>
        <w:tc>
          <w:tcPr>
            <w:tcW w:w="4518" w:type="dxa"/>
          </w:tcPr>
          <w:p w:rsidR="00535B55" w:rsidRDefault="00535B55" w:rsidP="00A973E5">
            <w:pPr>
              <w:spacing w:after="0"/>
            </w:pPr>
          </w:p>
          <w:p w:rsidR="00440CD1" w:rsidRDefault="00440CD1" w:rsidP="00A973E5">
            <w:pPr>
              <w:spacing w:after="0"/>
            </w:pPr>
          </w:p>
          <w:p w:rsidR="00440CD1" w:rsidRDefault="00440CD1" w:rsidP="00A973E5">
            <w:pPr>
              <w:spacing w:after="0"/>
            </w:pPr>
          </w:p>
          <w:p w:rsidR="00440CD1" w:rsidRDefault="00440CD1" w:rsidP="00A973E5">
            <w:pPr>
              <w:spacing w:after="0"/>
            </w:pPr>
          </w:p>
          <w:p w:rsidR="00440CD1" w:rsidRDefault="00440CD1" w:rsidP="00A973E5">
            <w:pPr>
              <w:spacing w:after="0"/>
            </w:pPr>
          </w:p>
          <w:p w:rsidR="00925BA6" w:rsidRDefault="00CC6937" w:rsidP="00A973E5">
            <w:pPr>
              <w:spacing w:after="0"/>
              <w:rPr>
                <w:b/>
              </w:rPr>
            </w:pPr>
            <w:r>
              <w:t>In order to document the referral,</w:t>
            </w:r>
            <w:r w:rsidRPr="00D11B65">
              <w:t xml:space="preserve"> </w:t>
            </w:r>
            <w:r w:rsidR="006C675F" w:rsidRPr="00D11B65">
              <w:t>LE staff will</w:t>
            </w:r>
            <w:r w:rsidR="006C675F">
              <w:rPr>
                <w:color w:val="FF0000"/>
              </w:rPr>
              <w:t xml:space="preserve"> </w:t>
            </w:r>
            <w:r>
              <w:t>go to Service/Training Plan in DJL, click “Service Quick Entry”, and select service type</w:t>
            </w:r>
            <w:r w:rsidR="00925BA6" w:rsidRPr="008D3A31">
              <w:t xml:space="preserve"> </w:t>
            </w:r>
            <w:r>
              <w:t>“</w:t>
            </w:r>
            <w:r w:rsidR="00925BA6" w:rsidRPr="008D3A31">
              <w:rPr>
                <w:b/>
              </w:rPr>
              <w:t>Referral to veteran’s services</w:t>
            </w:r>
            <w:r>
              <w:rPr>
                <w:b/>
              </w:rPr>
              <w:t xml:space="preserve">”. </w:t>
            </w:r>
          </w:p>
          <w:p w:rsidR="00535B55" w:rsidRPr="008D3A31" w:rsidRDefault="00535B55" w:rsidP="00535B55">
            <w:pPr>
              <w:spacing w:after="0"/>
            </w:pPr>
            <w:r>
              <w:t xml:space="preserve">Also, </w:t>
            </w:r>
            <w:r w:rsidRPr="00D11B65">
              <w:t xml:space="preserve">LE staff will notate the decision </w:t>
            </w:r>
            <w:r w:rsidRPr="008D3A31">
              <w:t>in the</w:t>
            </w:r>
            <w:r>
              <w:t xml:space="preserve"> LE </w:t>
            </w:r>
            <w:r w:rsidR="007F3D3A">
              <w:t>program</w:t>
            </w:r>
            <w:r>
              <w:t xml:space="preserve"> note following the</w:t>
            </w:r>
            <w:r w:rsidRPr="008D3A31">
              <w:t xml:space="preserve"> </w:t>
            </w:r>
            <w:r w:rsidRPr="00CC6937">
              <w:t>assessment interview or LE orientation.</w:t>
            </w:r>
          </w:p>
          <w:p w:rsidR="00490663" w:rsidRPr="008D3A31" w:rsidRDefault="00490663" w:rsidP="00A973E5">
            <w:pPr>
              <w:spacing w:after="0"/>
              <w:rPr>
                <w:b/>
              </w:rPr>
            </w:pPr>
          </w:p>
        </w:tc>
        <w:tc>
          <w:tcPr>
            <w:tcW w:w="1265" w:type="dxa"/>
          </w:tcPr>
          <w:p w:rsidR="00925BA6" w:rsidRDefault="00925BA6" w:rsidP="00FD2F35">
            <w:pPr>
              <w:spacing w:after="0"/>
              <w:ind w:hanging="804"/>
              <w:jc w:val="center"/>
            </w:pPr>
          </w:p>
          <w:p w:rsidR="00440CD1" w:rsidRDefault="00440CD1" w:rsidP="00FD2F35">
            <w:pPr>
              <w:spacing w:after="0"/>
              <w:ind w:hanging="804"/>
              <w:jc w:val="center"/>
            </w:pPr>
          </w:p>
          <w:p w:rsidR="00440CD1" w:rsidRDefault="00440CD1" w:rsidP="00FD2F35">
            <w:pPr>
              <w:spacing w:after="0"/>
              <w:ind w:hanging="804"/>
              <w:jc w:val="center"/>
            </w:pPr>
          </w:p>
          <w:p w:rsidR="00440CD1" w:rsidRDefault="00440CD1" w:rsidP="00FD2F35">
            <w:pPr>
              <w:spacing w:after="0"/>
              <w:ind w:hanging="804"/>
              <w:jc w:val="center"/>
            </w:pPr>
          </w:p>
          <w:p w:rsidR="00440CD1" w:rsidRDefault="00440CD1" w:rsidP="00FD2F35">
            <w:pPr>
              <w:spacing w:after="0"/>
              <w:ind w:hanging="804"/>
              <w:jc w:val="center"/>
            </w:pPr>
          </w:p>
          <w:p w:rsidR="00925BA6" w:rsidRPr="008D3A31" w:rsidRDefault="00925BA6" w:rsidP="00FD2F35">
            <w:pPr>
              <w:spacing w:after="0"/>
              <w:ind w:hanging="804"/>
              <w:jc w:val="center"/>
            </w:pPr>
            <w:r w:rsidRPr="008D3A31">
              <w:t>One Stop</w:t>
            </w:r>
          </w:p>
          <w:p w:rsidR="00925BA6" w:rsidRPr="008D3A31" w:rsidRDefault="00925BA6" w:rsidP="00FD2F35">
            <w:pPr>
              <w:spacing w:after="0"/>
              <w:ind w:hanging="804"/>
              <w:jc w:val="center"/>
              <w:rPr>
                <w:b/>
              </w:rPr>
            </w:pPr>
            <w:r w:rsidRPr="008D3A31">
              <w:rPr>
                <w:b/>
              </w:rPr>
              <w:t>Core</w:t>
            </w:r>
          </w:p>
        </w:tc>
      </w:tr>
      <w:tr w:rsidR="00925BA6" w:rsidRPr="008D3A31" w:rsidTr="008C7047">
        <w:tc>
          <w:tcPr>
            <w:tcW w:w="0" w:type="auto"/>
          </w:tcPr>
          <w:p w:rsidR="001D2B3D" w:rsidRPr="008D3A31" w:rsidRDefault="00535B55" w:rsidP="00642AC9">
            <w:pPr>
              <w:spacing w:after="0"/>
            </w:pPr>
            <w:r>
              <w:lastRenderedPageBreak/>
              <w:t>Veteran contacts the DVOP/LVER</w:t>
            </w:r>
            <w:r w:rsidR="006D475B">
              <w:t xml:space="preserve">. </w:t>
            </w:r>
          </w:p>
        </w:tc>
        <w:tc>
          <w:tcPr>
            <w:tcW w:w="4518" w:type="dxa"/>
          </w:tcPr>
          <w:p w:rsidR="00642AC9" w:rsidRDefault="00FE593D" w:rsidP="007A2BDC">
            <w:r w:rsidRPr="00FE593D">
              <w:rPr>
                <w:color w:val="FF0000"/>
              </w:rPr>
              <w:t xml:space="preserve">       </w:t>
            </w:r>
            <w:r w:rsidR="00535B55">
              <w:t xml:space="preserve">DVOP/LVER should schedule the initial interview with veteran within 14 days. </w:t>
            </w:r>
            <w:proofErr w:type="gramStart"/>
            <w:r w:rsidR="00535B55">
              <w:t>An</w:t>
            </w:r>
            <w:proofErr w:type="gramEnd"/>
            <w:r w:rsidR="00535B55">
              <w:t xml:space="preserve"> </w:t>
            </w:r>
            <w:r w:rsidR="007F3D3A">
              <w:t>program</w:t>
            </w:r>
            <w:r w:rsidR="00535B55">
              <w:t xml:space="preserve"> note is entered in DJL noting the day of the call and the date of the initial appointment</w:t>
            </w:r>
            <w:r w:rsidR="00642AC9">
              <w:t xml:space="preserve"> </w:t>
            </w:r>
            <w:r w:rsidR="00642AC9" w:rsidRPr="008D3A31">
              <w:t xml:space="preserve">in </w:t>
            </w:r>
            <w:r w:rsidR="00642AC9" w:rsidRPr="008D3A31">
              <w:rPr>
                <w:b/>
              </w:rPr>
              <w:t xml:space="preserve">the </w:t>
            </w:r>
            <w:r w:rsidR="007F3D3A">
              <w:rPr>
                <w:b/>
              </w:rPr>
              <w:t>Program</w:t>
            </w:r>
            <w:r w:rsidR="00642AC9" w:rsidRPr="008D3A31">
              <w:rPr>
                <w:b/>
              </w:rPr>
              <w:t xml:space="preserve"> Notes </w:t>
            </w:r>
            <w:r w:rsidR="00642AC9" w:rsidRPr="008D3A31">
              <w:t>section on the</w:t>
            </w:r>
            <w:r w:rsidR="00642AC9" w:rsidRPr="008D3A31">
              <w:rPr>
                <w:b/>
              </w:rPr>
              <w:t xml:space="preserve"> </w:t>
            </w:r>
            <w:r w:rsidR="007F3D3A">
              <w:rPr>
                <w:b/>
              </w:rPr>
              <w:t>Program</w:t>
            </w:r>
            <w:r w:rsidR="00642AC9" w:rsidRPr="008D3A31">
              <w:rPr>
                <w:b/>
              </w:rPr>
              <w:t xml:space="preserve"> Details </w:t>
            </w:r>
            <w:r w:rsidR="00642AC9">
              <w:t>screen</w:t>
            </w:r>
            <w:r w:rsidR="00535B55">
              <w:t xml:space="preserve">. </w:t>
            </w:r>
          </w:p>
          <w:p w:rsidR="00490663" w:rsidRDefault="00642AC9" w:rsidP="00642AC9">
            <w:r>
              <w:t xml:space="preserve">The veteran will be notified at this point by the DVOP/LVER that they need to provide documentation of their veteran status and disability (if any). </w:t>
            </w:r>
          </w:p>
          <w:p w:rsidR="00642AC9" w:rsidRPr="00A973E5" w:rsidRDefault="00642AC9" w:rsidP="00642AC9">
            <w:r>
              <w:t xml:space="preserve">The documentation of the veteran status has to be rec’d by the DVOP/LVER prior to submitting the file for approval/review by the Manager. </w:t>
            </w:r>
          </w:p>
        </w:tc>
        <w:tc>
          <w:tcPr>
            <w:tcW w:w="1265" w:type="dxa"/>
          </w:tcPr>
          <w:p w:rsidR="00925BA6" w:rsidRDefault="00925BA6" w:rsidP="00FD2F35">
            <w:pPr>
              <w:spacing w:after="0"/>
              <w:ind w:left="0" w:firstLine="0"/>
              <w:jc w:val="center"/>
            </w:pPr>
          </w:p>
          <w:p w:rsidR="00925BA6" w:rsidRPr="008D3A31" w:rsidRDefault="00925BA6" w:rsidP="00FD2F35">
            <w:pPr>
              <w:spacing w:after="0"/>
              <w:ind w:left="0" w:firstLine="0"/>
              <w:jc w:val="center"/>
            </w:pPr>
            <w:r w:rsidRPr="008D3A31">
              <w:t>LVER/DVOP</w:t>
            </w:r>
          </w:p>
          <w:p w:rsidR="00925BA6" w:rsidRPr="008D3A31" w:rsidRDefault="00925BA6" w:rsidP="00FD2F35">
            <w:pPr>
              <w:spacing w:after="0"/>
              <w:jc w:val="center"/>
            </w:pPr>
          </w:p>
        </w:tc>
      </w:tr>
      <w:tr w:rsidR="00925BA6" w:rsidRPr="008D3A31" w:rsidTr="008C7047">
        <w:tc>
          <w:tcPr>
            <w:tcW w:w="0" w:type="auto"/>
          </w:tcPr>
          <w:p w:rsidR="00925BA6" w:rsidRDefault="00440CD1" w:rsidP="000E3D7A">
            <w:pPr>
              <w:spacing w:after="0"/>
            </w:pPr>
            <w:r>
              <w:t xml:space="preserve">Initial appt: </w:t>
            </w:r>
            <w:r w:rsidR="00621A6C">
              <w:t xml:space="preserve">When the DVOP/LVER begins to interview a veteran, they will review the demographics page with the veteran. </w:t>
            </w:r>
            <w:r w:rsidR="00410CCF">
              <w:t>The DVOP/LVER will determine if the veteran is in need of case management services based on the criteria listed in the DVOP/LVER case management guidelines. If it is determined that the veteran is not in need of case management services, the DVOP/LVER will document this in DJL.</w:t>
            </w:r>
          </w:p>
          <w:p w:rsidR="00410CCF" w:rsidRPr="008D3A31" w:rsidRDefault="00410CCF" w:rsidP="000E3D7A">
            <w:pPr>
              <w:spacing w:after="0"/>
            </w:pPr>
          </w:p>
        </w:tc>
        <w:tc>
          <w:tcPr>
            <w:tcW w:w="4518" w:type="dxa"/>
          </w:tcPr>
          <w:p w:rsidR="00925BA6" w:rsidRDefault="00B736D8" w:rsidP="00601269">
            <w:pPr>
              <w:spacing w:after="0"/>
            </w:pPr>
            <w:r>
              <w:t xml:space="preserve">If it is determined that they are not a veteran, the DVOP/LVER will </w:t>
            </w:r>
            <w:r w:rsidR="00BD3B5C">
              <w:t xml:space="preserve">need to </w:t>
            </w:r>
            <w:r w:rsidR="00601269">
              <w:t xml:space="preserve">notify the manager or E&amp;T Administrator. </w:t>
            </w:r>
            <w:r w:rsidR="00440CD1">
              <w:t xml:space="preserve">The manager or E&amp;T Administrator </w:t>
            </w:r>
            <w:r w:rsidR="00601269">
              <w:t xml:space="preserve">will need to go to the DEMOGRAPHICS PAGE and DEMOGRAPHICS SNAPSHOT to change the veteran information. </w:t>
            </w:r>
          </w:p>
          <w:p w:rsidR="005A024B" w:rsidRPr="008D3A31" w:rsidRDefault="00410CCF" w:rsidP="00601269">
            <w:pPr>
              <w:spacing w:after="0"/>
            </w:pPr>
            <w:r w:rsidRPr="008D3A31">
              <w:t xml:space="preserve">Enter updates in </w:t>
            </w:r>
            <w:r w:rsidRPr="008D3A31">
              <w:rPr>
                <w:b/>
              </w:rPr>
              <w:t xml:space="preserve">the </w:t>
            </w:r>
            <w:r w:rsidR="007F3D3A">
              <w:rPr>
                <w:b/>
              </w:rPr>
              <w:t>Program</w:t>
            </w:r>
            <w:r w:rsidRPr="008D3A31">
              <w:rPr>
                <w:b/>
              </w:rPr>
              <w:t xml:space="preserve"> Notes </w:t>
            </w:r>
            <w:r w:rsidRPr="008D3A31">
              <w:t>section on the</w:t>
            </w:r>
            <w:r w:rsidRPr="008D3A31">
              <w:rPr>
                <w:b/>
              </w:rPr>
              <w:t xml:space="preserve"> </w:t>
            </w:r>
            <w:r w:rsidR="007F3D3A">
              <w:rPr>
                <w:b/>
              </w:rPr>
              <w:t>Program</w:t>
            </w:r>
            <w:r w:rsidRPr="008D3A31">
              <w:rPr>
                <w:b/>
              </w:rPr>
              <w:t xml:space="preserve"> Details </w:t>
            </w:r>
            <w:r w:rsidRPr="008D3A31">
              <w:t>screen.</w:t>
            </w:r>
            <w:r w:rsidR="00440CD1">
              <w:t xml:space="preserve"> If the veteran will not be provided case management services, this will be explained in the </w:t>
            </w:r>
            <w:r w:rsidR="007F3D3A">
              <w:t>program</w:t>
            </w:r>
            <w:r w:rsidR="00440CD1">
              <w:t xml:space="preserve"> note. </w:t>
            </w:r>
          </w:p>
        </w:tc>
        <w:tc>
          <w:tcPr>
            <w:tcW w:w="1265" w:type="dxa"/>
          </w:tcPr>
          <w:p w:rsidR="00925BA6" w:rsidRPr="008D3A31" w:rsidRDefault="00925BA6" w:rsidP="00FD2F35">
            <w:pPr>
              <w:spacing w:after="0"/>
              <w:ind w:left="-84" w:firstLine="0"/>
              <w:jc w:val="center"/>
            </w:pPr>
          </w:p>
          <w:p w:rsidR="00925BA6" w:rsidRPr="008D3A31" w:rsidRDefault="00925BA6" w:rsidP="00FD2F35">
            <w:pPr>
              <w:spacing w:after="0"/>
              <w:ind w:left="0" w:firstLine="0"/>
              <w:jc w:val="center"/>
            </w:pPr>
            <w:r w:rsidRPr="008D3A31">
              <w:t>LVER/DVOP</w:t>
            </w:r>
          </w:p>
          <w:p w:rsidR="00925BA6" w:rsidRPr="008D3A31" w:rsidRDefault="00925BA6" w:rsidP="00FD2F35">
            <w:pPr>
              <w:spacing w:after="0"/>
              <w:ind w:left="-84" w:firstLine="0"/>
              <w:jc w:val="center"/>
            </w:pPr>
          </w:p>
        </w:tc>
      </w:tr>
      <w:tr w:rsidR="00925BA6" w:rsidRPr="008D3A31" w:rsidTr="008C7047">
        <w:tc>
          <w:tcPr>
            <w:tcW w:w="0" w:type="auto"/>
          </w:tcPr>
          <w:p w:rsidR="00925BA6" w:rsidRDefault="00925BA6" w:rsidP="005A024B">
            <w:pPr>
              <w:spacing w:after="0"/>
            </w:pPr>
            <w:r w:rsidRPr="008D3A31">
              <w:t>Complete a</w:t>
            </w:r>
            <w:r w:rsidR="00601269">
              <w:t xml:space="preserve">n </w:t>
            </w:r>
            <w:r w:rsidR="005A024B">
              <w:t xml:space="preserve">Assessment Interview </w:t>
            </w:r>
            <w:r w:rsidR="005A024B" w:rsidRPr="00FB2591">
              <w:rPr>
                <w:b/>
              </w:rPr>
              <w:t xml:space="preserve">and </w:t>
            </w:r>
            <w:r w:rsidR="00FD2F35">
              <w:t>an</w:t>
            </w:r>
            <w:r w:rsidR="005A024B">
              <w:t xml:space="preserve"> assessment-employability planning or </w:t>
            </w:r>
            <w:r w:rsidR="00FD2F35">
              <w:t>an</w:t>
            </w:r>
            <w:r w:rsidR="005A024B">
              <w:t xml:space="preserve"> individual employability development plan (</w:t>
            </w:r>
            <w:r w:rsidRPr="008D3A31">
              <w:t xml:space="preserve">this should automatically assign the client </w:t>
            </w:r>
            <w:r w:rsidRPr="008D3A31">
              <w:lastRenderedPageBreak/>
              <w:t>to specific DVOP/LVER’s</w:t>
            </w:r>
            <w:r w:rsidR="00440CD1">
              <w:t xml:space="preserve">. The DVOP/LVER who is working with the veteran will assign the veteran to “my cases”. </w:t>
            </w:r>
          </w:p>
          <w:p w:rsidR="00006A85" w:rsidRDefault="00006A85" w:rsidP="005A024B">
            <w:pPr>
              <w:spacing w:after="0"/>
            </w:pPr>
            <w:r>
              <w:t xml:space="preserve">Schedule a follow-up </w:t>
            </w:r>
            <w:r w:rsidR="00744924">
              <w:t xml:space="preserve">appointment to complete the EDP within 14 days. </w:t>
            </w:r>
            <w:r>
              <w:t xml:space="preserve"> </w:t>
            </w:r>
          </w:p>
          <w:p w:rsidR="00006A85" w:rsidRDefault="00006A85" w:rsidP="005A024B">
            <w:pPr>
              <w:spacing w:after="0"/>
            </w:pPr>
          </w:p>
          <w:p w:rsidR="00006A85" w:rsidRDefault="00006A85" w:rsidP="005A024B">
            <w:pPr>
              <w:spacing w:after="0"/>
            </w:pPr>
          </w:p>
          <w:p w:rsidR="00006A85" w:rsidRDefault="00006A85" w:rsidP="005A024B">
            <w:pPr>
              <w:spacing w:after="0"/>
            </w:pPr>
          </w:p>
          <w:p w:rsidR="00006A85" w:rsidRDefault="00006A85" w:rsidP="005A024B">
            <w:pPr>
              <w:spacing w:after="0"/>
            </w:pPr>
          </w:p>
          <w:p w:rsidR="00006A85" w:rsidRPr="008D3A31" w:rsidRDefault="00006A85" w:rsidP="005A024B">
            <w:pPr>
              <w:spacing w:after="0"/>
            </w:pPr>
          </w:p>
        </w:tc>
        <w:tc>
          <w:tcPr>
            <w:tcW w:w="4518" w:type="dxa"/>
          </w:tcPr>
          <w:p w:rsidR="001009AA" w:rsidRPr="00FE593D" w:rsidRDefault="00CE618B" w:rsidP="005A024B">
            <w:pPr>
              <w:spacing w:after="0"/>
              <w:rPr>
                <w:color w:val="FF0000"/>
              </w:rPr>
            </w:pPr>
            <w:r>
              <w:lastRenderedPageBreak/>
              <w:t>All veterans services that are entered at this point should be entered in the Service &amp;Training Plan by choosing “add a service” then selecting “service type” , “participant group” should be VETS-then first the</w:t>
            </w:r>
            <w:r w:rsidR="00D7451C">
              <w:t xml:space="preserve">n last initial of DVOP/LVER.  </w:t>
            </w:r>
            <w:r w:rsidR="00D7451C">
              <w:lastRenderedPageBreak/>
              <w:t>For example</w:t>
            </w:r>
            <w:r w:rsidR="003C0CD5">
              <w:t>, DVOP</w:t>
            </w:r>
            <w:r>
              <w:t xml:space="preserve">/LVER John Doe would use participant group </w:t>
            </w:r>
            <w:r w:rsidRPr="00006A85">
              <w:rPr>
                <w:b/>
              </w:rPr>
              <w:t>VETS-JD</w:t>
            </w:r>
            <w:r>
              <w:t xml:space="preserve">. </w:t>
            </w:r>
            <w:r w:rsidR="00FE593D">
              <w:t xml:space="preserve">  </w:t>
            </w:r>
            <w:r w:rsidR="00FE593D" w:rsidRPr="001D2B3D">
              <w:t>A unique participant group will be</w:t>
            </w:r>
            <w:r w:rsidR="00FE593D">
              <w:rPr>
                <w:color w:val="FF0000"/>
              </w:rPr>
              <w:t xml:space="preserve"> </w:t>
            </w:r>
            <w:r w:rsidR="00FE593D" w:rsidRPr="001D2B3D">
              <w:t>assigne</w:t>
            </w:r>
            <w:r w:rsidR="001D2B3D" w:rsidRPr="001D2B3D">
              <w:t xml:space="preserve">d to each </w:t>
            </w:r>
            <w:r w:rsidR="00272BDE">
              <w:t>DVOP/LVER</w:t>
            </w:r>
            <w:r w:rsidR="001D2B3D" w:rsidRPr="001D2B3D">
              <w:t>.</w:t>
            </w:r>
            <w:r w:rsidR="00440CD1">
              <w:t xml:space="preserve"> Also the provider name should be entered as </w:t>
            </w:r>
            <w:r w:rsidR="00440CD1" w:rsidRPr="00440CD1">
              <w:rPr>
                <w:b/>
              </w:rPr>
              <w:t>“VETS”.</w:t>
            </w:r>
            <w:r w:rsidR="00440CD1">
              <w:t xml:space="preserve"> </w:t>
            </w:r>
          </w:p>
          <w:p w:rsidR="006A2A58" w:rsidRDefault="00925BA6" w:rsidP="000E3D7A">
            <w:pPr>
              <w:spacing w:after="0"/>
              <w:rPr>
                <w:b/>
              </w:rPr>
            </w:pPr>
            <w:r w:rsidRPr="008D3A31">
              <w:t>Add Service</w:t>
            </w:r>
            <w:r w:rsidRPr="008D3A31">
              <w:rPr>
                <w:b/>
              </w:rPr>
              <w:t xml:space="preserve"> –</w:t>
            </w:r>
            <w:r w:rsidR="006A2A58">
              <w:rPr>
                <w:b/>
              </w:rPr>
              <w:t xml:space="preserve">Assessment Interview </w:t>
            </w:r>
          </w:p>
          <w:p w:rsidR="00925BA6" w:rsidRPr="008D3A31" w:rsidRDefault="00925BA6" w:rsidP="000E3D7A">
            <w:pPr>
              <w:spacing w:after="0"/>
            </w:pPr>
            <w:r w:rsidRPr="005A024B">
              <w:t>Enter</w:t>
            </w:r>
            <w:r w:rsidRPr="008D3A31">
              <w:rPr>
                <w:b/>
              </w:rPr>
              <w:t xml:space="preserve"> </w:t>
            </w:r>
            <w:r w:rsidRPr="008D3A31">
              <w:t>in the</w:t>
            </w:r>
            <w:r w:rsidRPr="008D3A31">
              <w:rPr>
                <w:b/>
              </w:rPr>
              <w:t xml:space="preserve"> Service &amp; Training (S&amp;T) Plan</w:t>
            </w:r>
            <w:r w:rsidRPr="008D3A31">
              <w:t xml:space="preserve"> – </w:t>
            </w:r>
            <w:r w:rsidR="006A2A58">
              <w:t xml:space="preserve">be sure to enter the correct “participant group” based </w:t>
            </w:r>
            <w:r w:rsidR="00006A85" w:rsidRPr="00006A85">
              <w:rPr>
                <w:b/>
              </w:rPr>
              <w:t>VETS</w:t>
            </w:r>
            <w:r w:rsidR="00006A85">
              <w:t>-then</w:t>
            </w:r>
            <w:r w:rsidR="006A2A58">
              <w:t xml:space="preserve"> your first and last initials.</w:t>
            </w:r>
          </w:p>
          <w:p w:rsidR="00925BA6" w:rsidRDefault="00925BA6" w:rsidP="006A2A58">
            <w:pPr>
              <w:spacing w:after="0"/>
            </w:pPr>
            <w:r w:rsidRPr="008D3A31">
              <w:t xml:space="preserve">The </w:t>
            </w:r>
            <w:r w:rsidRPr="008D3A31">
              <w:rPr>
                <w:b/>
              </w:rPr>
              <w:t>estimated and actual start</w:t>
            </w:r>
            <w:r w:rsidR="006A2A58">
              <w:rPr>
                <w:b/>
              </w:rPr>
              <w:t xml:space="preserve"> and end</w:t>
            </w:r>
            <w:r w:rsidRPr="008D3A31">
              <w:t xml:space="preserve"> </w:t>
            </w:r>
            <w:r w:rsidRPr="008D3A31">
              <w:rPr>
                <w:b/>
              </w:rPr>
              <w:t xml:space="preserve">dates </w:t>
            </w:r>
            <w:r w:rsidRPr="008D3A31">
              <w:t xml:space="preserve">should be </w:t>
            </w:r>
            <w:r w:rsidR="006A2A58">
              <w:t>the date the assessment interview was completed.</w:t>
            </w:r>
          </w:p>
          <w:p w:rsidR="006A2A58" w:rsidRPr="00B872B9" w:rsidRDefault="006A2A58" w:rsidP="006A2A58">
            <w:pPr>
              <w:spacing w:after="0"/>
              <w:rPr>
                <w:b/>
              </w:rPr>
            </w:pPr>
            <w:r w:rsidRPr="00B872B9">
              <w:t>Add Service</w:t>
            </w:r>
            <w:r w:rsidRPr="00B872B9">
              <w:rPr>
                <w:b/>
              </w:rPr>
              <w:t xml:space="preserve"> Individual Employment Plan Development </w:t>
            </w:r>
          </w:p>
          <w:p w:rsidR="006A2A58" w:rsidRPr="006A2A58" w:rsidRDefault="006A2A58" w:rsidP="006A2A58">
            <w:pPr>
              <w:spacing w:after="0"/>
            </w:pPr>
            <w:r w:rsidRPr="005A024B">
              <w:t>Enter</w:t>
            </w:r>
            <w:r w:rsidRPr="008D3A31">
              <w:rPr>
                <w:b/>
              </w:rPr>
              <w:t xml:space="preserve"> </w:t>
            </w:r>
            <w:r w:rsidRPr="008D3A31">
              <w:t>in the</w:t>
            </w:r>
            <w:r w:rsidRPr="008D3A31">
              <w:rPr>
                <w:b/>
              </w:rPr>
              <w:t xml:space="preserve"> Service &amp; Training (S&amp;T) Plan</w:t>
            </w:r>
            <w:r w:rsidRPr="008D3A31">
              <w:t xml:space="preserve"> – </w:t>
            </w:r>
            <w:r>
              <w:t>be sure to enter the correct “participant group” based on your first and last initials. Service should reflect “in-progress”.</w:t>
            </w:r>
          </w:p>
          <w:p w:rsidR="00925BA6" w:rsidRDefault="006A2A58" w:rsidP="00BC4155">
            <w:r w:rsidRPr="008D3A31">
              <w:t xml:space="preserve">The </w:t>
            </w:r>
            <w:r w:rsidRPr="008D3A31">
              <w:rPr>
                <w:b/>
              </w:rPr>
              <w:t>estimated and actual start</w:t>
            </w:r>
            <w:r>
              <w:rPr>
                <w:b/>
              </w:rPr>
              <w:t xml:space="preserve"> </w:t>
            </w:r>
            <w:r w:rsidRPr="008D3A31">
              <w:rPr>
                <w:b/>
              </w:rPr>
              <w:t xml:space="preserve">dates </w:t>
            </w:r>
            <w:r w:rsidRPr="008D3A31">
              <w:t>should be the same as</w:t>
            </w:r>
            <w:r w:rsidR="00F3187A">
              <w:t xml:space="preserve"> the Eligibility </w:t>
            </w:r>
            <w:r w:rsidRPr="008D3A31">
              <w:t>date.  The estimated</w:t>
            </w:r>
            <w:r>
              <w:t xml:space="preserve"> </w:t>
            </w:r>
            <w:r w:rsidRPr="008D3A31">
              <w:t>end date should</w:t>
            </w:r>
            <w:r>
              <w:t xml:space="preserve"> be 15 days in the future.</w:t>
            </w:r>
            <w:r w:rsidR="00FD2F35">
              <w:t xml:space="preserve"> </w:t>
            </w:r>
          </w:p>
          <w:p w:rsidR="00006A85" w:rsidRDefault="00006A85" w:rsidP="006A2A58">
            <w:pPr>
              <w:spacing w:after="0"/>
            </w:pPr>
            <w:r w:rsidRPr="008D3A31">
              <w:t>Enter updates</w:t>
            </w:r>
            <w:r w:rsidR="00744924">
              <w:t xml:space="preserve"> and next scheduled appt time/date</w:t>
            </w:r>
            <w:r w:rsidRPr="008D3A31">
              <w:t xml:space="preserve"> in </w:t>
            </w:r>
            <w:r w:rsidRPr="008D3A31">
              <w:rPr>
                <w:b/>
              </w:rPr>
              <w:t xml:space="preserve">the </w:t>
            </w:r>
            <w:r w:rsidR="007F3D3A">
              <w:rPr>
                <w:b/>
              </w:rPr>
              <w:t>Program</w:t>
            </w:r>
            <w:r w:rsidRPr="008D3A31">
              <w:rPr>
                <w:b/>
              </w:rPr>
              <w:t xml:space="preserve"> Notes </w:t>
            </w:r>
            <w:r w:rsidRPr="008D3A31">
              <w:t>section on the</w:t>
            </w:r>
            <w:r w:rsidRPr="008D3A31">
              <w:rPr>
                <w:b/>
              </w:rPr>
              <w:t xml:space="preserve"> </w:t>
            </w:r>
            <w:r w:rsidR="007F3D3A">
              <w:rPr>
                <w:b/>
              </w:rPr>
              <w:t>Program</w:t>
            </w:r>
            <w:r w:rsidRPr="008D3A31">
              <w:rPr>
                <w:b/>
              </w:rPr>
              <w:t xml:space="preserve"> Details </w:t>
            </w:r>
            <w:r w:rsidRPr="008D3A31">
              <w:t>screen.</w:t>
            </w:r>
          </w:p>
          <w:p w:rsidR="006A2A58" w:rsidRPr="00E974BD" w:rsidRDefault="006A2A58" w:rsidP="003A5C7B">
            <w:pPr>
              <w:spacing w:after="0"/>
              <w:rPr>
                <w:color w:val="FF0000"/>
              </w:rPr>
            </w:pPr>
          </w:p>
        </w:tc>
        <w:tc>
          <w:tcPr>
            <w:tcW w:w="1265" w:type="dxa"/>
          </w:tcPr>
          <w:p w:rsidR="00925BA6" w:rsidRPr="008D3A31" w:rsidRDefault="00925BA6" w:rsidP="00FD2F35">
            <w:pPr>
              <w:spacing w:after="0"/>
              <w:ind w:left="-84" w:firstLine="0"/>
              <w:jc w:val="center"/>
            </w:pPr>
          </w:p>
          <w:p w:rsidR="00925BA6" w:rsidRPr="008D3A31" w:rsidRDefault="00925BA6" w:rsidP="00FD2F35">
            <w:pPr>
              <w:spacing w:after="0"/>
              <w:ind w:left="-84" w:firstLine="0"/>
              <w:jc w:val="center"/>
            </w:pPr>
          </w:p>
          <w:p w:rsidR="00925BA6" w:rsidRPr="008D3A31" w:rsidRDefault="00925BA6" w:rsidP="00FD2F35">
            <w:pPr>
              <w:spacing w:after="0"/>
              <w:ind w:left="-84" w:firstLine="0"/>
              <w:jc w:val="center"/>
            </w:pPr>
          </w:p>
          <w:p w:rsidR="00925BA6" w:rsidRPr="008D3A31" w:rsidRDefault="00925BA6" w:rsidP="00FD2F35">
            <w:pPr>
              <w:spacing w:after="0"/>
              <w:ind w:left="0" w:firstLine="0"/>
              <w:jc w:val="center"/>
            </w:pPr>
            <w:r w:rsidRPr="008D3A31">
              <w:lastRenderedPageBreak/>
              <w:t>LVER/DVOP</w:t>
            </w:r>
          </w:p>
          <w:p w:rsidR="00925BA6" w:rsidRDefault="00925BA6" w:rsidP="00FD2F35">
            <w:pPr>
              <w:spacing w:after="0"/>
              <w:ind w:left="-84" w:firstLine="0"/>
              <w:jc w:val="center"/>
            </w:pPr>
          </w:p>
          <w:p w:rsidR="00FD2F35" w:rsidRDefault="00FD2F35" w:rsidP="00FD2F35">
            <w:pPr>
              <w:spacing w:after="0"/>
              <w:ind w:left="-84" w:firstLine="0"/>
              <w:jc w:val="center"/>
            </w:pPr>
          </w:p>
          <w:p w:rsidR="00FD2F35" w:rsidRDefault="00FD2F35" w:rsidP="00FD2F35">
            <w:pPr>
              <w:spacing w:after="0"/>
              <w:ind w:left="-84" w:firstLine="0"/>
              <w:jc w:val="center"/>
            </w:pPr>
          </w:p>
          <w:p w:rsidR="00FD2F35" w:rsidRDefault="00FD2F35" w:rsidP="00FD2F35">
            <w:pPr>
              <w:spacing w:after="0"/>
              <w:ind w:left="-84" w:firstLine="0"/>
              <w:jc w:val="center"/>
            </w:pPr>
          </w:p>
          <w:p w:rsidR="00FD2F35" w:rsidRDefault="00FD2F35" w:rsidP="00FD2F35">
            <w:pPr>
              <w:spacing w:after="0"/>
              <w:ind w:left="-84" w:firstLine="0"/>
              <w:jc w:val="center"/>
            </w:pPr>
          </w:p>
          <w:p w:rsidR="00FD2F35" w:rsidRDefault="00FD2F35" w:rsidP="00FD2F35">
            <w:pPr>
              <w:spacing w:after="0"/>
              <w:ind w:left="-84" w:firstLine="0"/>
              <w:jc w:val="center"/>
            </w:pPr>
          </w:p>
          <w:p w:rsidR="00FD2F35" w:rsidRDefault="00FD2F35" w:rsidP="00FD2F35">
            <w:pPr>
              <w:spacing w:after="0"/>
              <w:ind w:left="-84" w:firstLine="0"/>
              <w:jc w:val="center"/>
            </w:pPr>
          </w:p>
          <w:p w:rsidR="00FD2F35" w:rsidRPr="008D3A31" w:rsidRDefault="00FD2F35" w:rsidP="00FD2F35">
            <w:pPr>
              <w:spacing w:after="0"/>
              <w:ind w:left="-84" w:firstLine="0"/>
              <w:jc w:val="center"/>
            </w:pPr>
            <w:r>
              <w:t>LVER/DVOP</w:t>
            </w:r>
          </w:p>
        </w:tc>
      </w:tr>
      <w:tr w:rsidR="00925BA6" w:rsidRPr="008D3A31" w:rsidTr="008C7047">
        <w:tc>
          <w:tcPr>
            <w:tcW w:w="0" w:type="auto"/>
          </w:tcPr>
          <w:p w:rsidR="00744924" w:rsidRDefault="00925BA6" w:rsidP="00BF6C5A">
            <w:pPr>
              <w:spacing w:after="0"/>
            </w:pPr>
            <w:r w:rsidRPr="008D3A31">
              <w:lastRenderedPageBreak/>
              <w:t>Complete the EDP</w:t>
            </w:r>
            <w:r w:rsidR="00744924">
              <w:t xml:space="preserve"> within 14</w:t>
            </w:r>
            <w:r w:rsidR="00FD2F35">
              <w:t xml:space="preserve"> days and schedule a follow-up appt.</w:t>
            </w:r>
            <w:r w:rsidR="00744924">
              <w:t xml:space="preserve"> Do not have the veteran sign the plan until the review is </w:t>
            </w:r>
            <w:r w:rsidR="00744924">
              <w:lastRenderedPageBreak/>
              <w:t xml:space="preserve">complete by the Manager. </w:t>
            </w:r>
          </w:p>
          <w:p w:rsidR="00925BA6" w:rsidRPr="008D3A31" w:rsidRDefault="00FD2F35" w:rsidP="00BF6C5A">
            <w:pPr>
              <w:spacing w:after="0"/>
            </w:pPr>
            <w:r>
              <w:t xml:space="preserve"> </w:t>
            </w:r>
          </w:p>
        </w:tc>
        <w:tc>
          <w:tcPr>
            <w:tcW w:w="4518" w:type="dxa"/>
          </w:tcPr>
          <w:p w:rsidR="00925BA6" w:rsidRPr="00227EDF" w:rsidRDefault="00925BA6" w:rsidP="00C30483">
            <w:pPr>
              <w:spacing w:after="0"/>
              <w:rPr>
                <w:color w:val="FF0000"/>
              </w:rPr>
            </w:pPr>
            <w:r w:rsidRPr="008D3A31">
              <w:lastRenderedPageBreak/>
              <w:t xml:space="preserve">Enter </w:t>
            </w:r>
            <w:r w:rsidRPr="008D3A31">
              <w:rPr>
                <w:b/>
              </w:rPr>
              <w:t xml:space="preserve">Employment Plan (EDP) </w:t>
            </w:r>
            <w:r w:rsidR="00511820">
              <w:t>for initial EDP, sections 1, 2, 4, 7&amp;11 are mandatory.</w:t>
            </w:r>
            <w:r w:rsidRPr="008D3A31">
              <w:t xml:space="preserve"> (see EDP policy for more </w:t>
            </w:r>
            <w:r w:rsidRPr="008D3A31">
              <w:lastRenderedPageBreak/>
              <w:t>details)</w:t>
            </w:r>
            <w:r w:rsidR="00227EDF">
              <w:t xml:space="preserve"> </w:t>
            </w:r>
          </w:p>
          <w:p w:rsidR="00FD2F35" w:rsidRPr="008D3A31" w:rsidRDefault="00744924" w:rsidP="00744924">
            <w:pPr>
              <w:spacing w:after="0"/>
            </w:pPr>
            <w:r w:rsidRPr="008D3A31">
              <w:t>Enter updates</w:t>
            </w:r>
            <w:r>
              <w:t xml:space="preserve"> and next scheduled appt time/date</w:t>
            </w:r>
            <w:r w:rsidRPr="008D3A31">
              <w:t xml:space="preserve"> in </w:t>
            </w:r>
            <w:r w:rsidRPr="008D3A31">
              <w:rPr>
                <w:b/>
              </w:rPr>
              <w:t xml:space="preserve">the </w:t>
            </w:r>
            <w:r w:rsidR="007F3D3A">
              <w:rPr>
                <w:b/>
              </w:rPr>
              <w:t>Program</w:t>
            </w:r>
            <w:r w:rsidRPr="008D3A31">
              <w:rPr>
                <w:b/>
              </w:rPr>
              <w:t xml:space="preserve"> Notes </w:t>
            </w:r>
            <w:r w:rsidRPr="008D3A31">
              <w:t>section on the</w:t>
            </w:r>
            <w:r w:rsidRPr="008D3A31">
              <w:rPr>
                <w:b/>
              </w:rPr>
              <w:t xml:space="preserve"> </w:t>
            </w:r>
            <w:r w:rsidR="007F3D3A">
              <w:rPr>
                <w:b/>
              </w:rPr>
              <w:t>Program</w:t>
            </w:r>
            <w:r w:rsidRPr="008D3A31">
              <w:rPr>
                <w:b/>
              </w:rPr>
              <w:t xml:space="preserve"> Details </w:t>
            </w:r>
            <w:r w:rsidRPr="008D3A31">
              <w:t>screen.</w:t>
            </w:r>
            <w:r>
              <w:t xml:space="preserve"> </w:t>
            </w:r>
          </w:p>
        </w:tc>
        <w:tc>
          <w:tcPr>
            <w:tcW w:w="1265" w:type="dxa"/>
          </w:tcPr>
          <w:p w:rsidR="00925BA6" w:rsidRDefault="00925BA6" w:rsidP="00FD2F35">
            <w:pPr>
              <w:spacing w:after="0"/>
              <w:ind w:left="-84" w:firstLine="0"/>
              <w:jc w:val="center"/>
            </w:pPr>
          </w:p>
          <w:p w:rsidR="00FD2F35" w:rsidRPr="008D3A31" w:rsidRDefault="00FD2F35" w:rsidP="00FD2F35">
            <w:pPr>
              <w:spacing w:after="0"/>
              <w:ind w:left="-84" w:firstLine="0"/>
              <w:jc w:val="center"/>
            </w:pPr>
            <w:r>
              <w:t>LVER/DVOP</w:t>
            </w:r>
          </w:p>
        </w:tc>
      </w:tr>
      <w:tr w:rsidR="00925BA6" w:rsidRPr="008D3A31" w:rsidTr="008C7047">
        <w:tc>
          <w:tcPr>
            <w:tcW w:w="0" w:type="auto"/>
          </w:tcPr>
          <w:p w:rsidR="00925BA6" w:rsidRPr="008D3A31" w:rsidRDefault="00FD2F35" w:rsidP="002924CA">
            <w:pPr>
              <w:spacing w:after="0"/>
            </w:pPr>
            <w:r>
              <w:rPr>
                <w:b/>
              </w:rPr>
              <w:lastRenderedPageBreak/>
              <w:t>Veteran</w:t>
            </w:r>
            <w:r w:rsidR="00925BA6" w:rsidRPr="008D3A31">
              <w:rPr>
                <w:b/>
              </w:rPr>
              <w:t xml:space="preserve"> Folder</w:t>
            </w:r>
            <w:r w:rsidR="00925BA6" w:rsidRPr="008D3A31">
              <w:t xml:space="preserve"> is sent to Manager</w:t>
            </w:r>
          </w:p>
        </w:tc>
        <w:tc>
          <w:tcPr>
            <w:tcW w:w="4518" w:type="dxa"/>
          </w:tcPr>
          <w:p w:rsidR="00925BA6" w:rsidRDefault="00925BA6" w:rsidP="00744924">
            <w:pPr>
              <w:spacing w:after="0"/>
            </w:pPr>
            <w:r w:rsidRPr="008D3A31">
              <w:t xml:space="preserve">Manager will </w:t>
            </w:r>
            <w:r w:rsidRPr="008D3A31">
              <w:rPr>
                <w:b/>
              </w:rPr>
              <w:t xml:space="preserve">Approve, </w:t>
            </w:r>
            <w:r w:rsidRPr="00FD2F35">
              <w:t>or</w:t>
            </w:r>
            <w:r w:rsidRPr="008D3A31">
              <w:rPr>
                <w:b/>
              </w:rPr>
              <w:t xml:space="preserve"> Deny </w:t>
            </w:r>
            <w:r w:rsidRPr="008D3A31">
              <w:t>the</w:t>
            </w:r>
            <w:r w:rsidRPr="00FD2F35">
              <w:t xml:space="preserve"> </w:t>
            </w:r>
            <w:r w:rsidR="00FD2F35" w:rsidRPr="00FD2F35">
              <w:t>case</w:t>
            </w:r>
            <w:r w:rsidR="00FD2F35">
              <w:rPr>
                <w:b/>
              </w:rPr>
              <w:t xml:space="preserve"> </w:t>
            </w:r>
            <w:r w:rsidR="00FD2F35" w:rsidRPr="00FD2F35">
              <w:t>after reviewing it for veteran’s eligibility and completeness of EDP.</w:t>
            </w:r>
            <w:r w:rsidRPr="008D3A31">
              <w:t xml:space="preserve"> </w:t>
            </w:r>
          </w:p>
          <w:p w:rsidR="00CA29AC" w:rsidRPr="008D3A31" w:rsidRDefault="00CA29AC" w:rsidP="00CA29AC">
            <w:pPr>
              <w:spacing w:after="0"/>
            </w:pPr>
            <w:r>
              <w:t xml:space="preserve">The manager will notate in the </w:t>
            </w:r>
            <w:r w:rsidR="007F3D3A">
              <w:rPr>
                <w:b/>
              </w:rPr>
              <w:t>Program</w:t>
            </w:r>
            <w:r w:rsidRPr="008D3A31">
              <w:rPr>
                <w:b/>
              </w:rPr>
              <w:t xml:space="preserve"> Notes </w:t>
            </w:r>
            <w:r w:rsidRPr="008D3A31">
              <w:t>section on the</w:t>
            </w:r>
            <w:r w:rsidRPr="008D3A31">
              <w:rPr>
                <w:b/>
              </w:rPr>
              <w:t xml:space="preserve"> </w:t>
            </w:r>
            <w:r w:rsidR="007F3D3A">
              <w:rPr>
                <w:b/>
              </w:rPr>
              <w:t>Program</w:t>
            </w:r>
            <w:r w:rsidRPr="008D3A31">
              <w:rPr>
                <w:b/>
              </w:rPr>
              <w:t xml:space="preserve"> Details </w:t>
            </w:r>
            <w:r w:rsidRPr="008D3A31">
              <w:t>screen</w:t>
            </w:r>
            <w:r>
              <w:t xml:space="preserve"> if the plan is approved or denied. </w:t>
            </w:r>
          </w:p>
        </w:tc>
        <w:tc>
          <w:tcPr>
            <w:tcW w:w="1265" w:type="dxa"/>
          </w:tcPr>
          <w:p w:rsidR="00CA29AC" w:rsidRDefault="00CA29AC" w:rsidP="007A2BDC">
            <w:pPr>
              <w:spacing w:after="0"/>
              <w:ind w:left="0" w:firstLine="0"/>
              <w:jc w:val="center"/>
            </w:pPr>
          </w:p>
          <w:p w:rsidR="00FD2F35" w:rsidRPr="008D3A31" w:rsidRDefault="00FD2F35" w:rsidP="007A2BDC">
            <w:pPr>
              <w:spacing w:after="0"/>
              <w:ind w:left="0" w:firstLine="0"/>
              <w:jc w:val="center"/>
            </w:pPr>
            <w:r>
              <w:t>AOM</w:t>
            </w:r>
          </w:p>
        </w:tc>
      </w:tr>
      <w:tr w:rsidR="00925BA6" w:rsidRPr="008D3A31" w:rsidTr="008C7047">
        <w:tc>
          <w:tcPr>
            <w:tcW w:w="0" w:type="auto"/>
          </w:tcPr>
          <w:p w:rsidR="00CA29AC" w:rsidRDefault="00744924" w:rsidP="003A5C7B">
            <w:pPr>
              <w:spacing w:after="0"/>
            </w:pPr>
            <w:r>
              <w:t xml:space="preserve">Plan is approved by manager: </w:t>
            </w:r>
            <w:r w:rsidR="00925BA6" w:rsidRPr="008D3A31">
              <w:t xml:space="preserve">Confirm </w:t>
            </w:r>
            <w:r>
              <w:t xml:space="preserve">veteran start date. </w:t>
            </w:r>
          </w:p>
          <w:p w:rsidR="003A5C7B" w:rsidRDefault="003A5C7B" w:rsidP="003A5C7B">
            <w:pPr>
              <w:spacing w:after="0"/>
            </w:pPr>
          </w:p>
          <w:p w:rsidR="00B872B9" w:rsidRDefault="00B872B9" w:rsidP="00CA29AC">
            <w:pPr>
              <w:spacing w:after="0"/>
            </w:pPr>
          </w:p>
          <w:p w:rsidR="00B872B9" w:rsidRDefault="00B872B9" w:rsidP="00CA29AC">
            <w:pPr>
              <w:spacing w:after="0"/>
            </w:pPr>
          </w:p>
          <w:p w:rsidR="00B872B9" w:rsidRDefault="00B872B9" w:rsidP="00CA29AC">
            <w:pPr>
              <w:spacing w:after="0"/>
            </w:pPr>
          </w:p>
          <w:p w:rsidR="00B872B9" w:rsidRDefault="00B872B9" w:rsidP="00CA29AC">
            <w:pPr>
              <w:spacing w:after="0"/>
            </w:pPr>
          </w:p>
          <w:p w:rsidR="007A2BDC" w:rsidRDefault="007A2BDC" w:rsidP="00CA29AC">
            <w:pPr>
              <w:spacing w:after="0"/>
            </w:pPr>
            <w:r w:rsidRPr="008D3A31">
              <w:t>Services must be provided at least bi-weekly.</w:t>
            </w:r>
            <w:r w:rsidRPr="008D3A31">
              <w:rPr>
                <w:b/>
              </w:rPr>
              <w:t xml:space="preserve"> </w:t>
            </w:r>
            <w:r>
              <w:rPr>
                <w:b/>
              </w:rPr>
              <w:t xml:space="preserve"> </w:t>
            </w:r>
            <w:r>
              <w:t>Services can include; referral to GED/ABE, Basic Computer, Job Club, referral to WIA orientation, Job referral, job development.</w:t>
            </w:r>
          </w:p>
          <w:p w:rsidR="007A2BDC" w:rsidRDefault="007A2BDC" w:rsidP="007A2BDC">
            <w:pPr>
              <w:spacing w:after="0"/>
            </w:pPr>
          </w:p>
          <w:p w:rsidR="007A2BDC" w:rsidRDefault="007A2BDC" w:rsidP="00744924">
            <w:pPr>
              <w:spacing w:after="0"/>
            </w:pPr>
          </w:p>
          <w:p w:rsidR="007A2BDC" w:rsidRPr="008D3A31" w:rsidRDefault="007A2BDC" w:rsidP="00744924">
            <w:pPr>
              <w:spacing w:after="0"/>
            </w:pPr>
          </w:p>
        </w:tc>
        <w:tc>
          <w:tcPr>
            <w:tcW w:w="4518" w:type="dxa"/>
          </w:tcPr>
          <w:p w:rsidR="003A5C7B" w:rsidRDefault="005730F1" w:rsidP="003A5C7B">
            <w:pPr>
              <w:pStyle w:val="NoSpacing"/>
            </w:pPr>
            <w:r w:rsidRPr="008D3A31">
              <w:t>Go into</w:t>
            </w:r>
            <w:r w:rsidR="003601F2" w:rsidRPr="008D3A31">
              <w:t xml:space="preserve"> the </w:t>
            </w:r>
            <w:r w:rsidRPr="008D3A31">
              <w:t>existing Assessment</w:t>
            </w:r>
            <w:r w:rsidR="003601F2" w:rsidRPr="008D3A31">
              <w:rPr>
                <w:b/>
              </w:rPr>
              <w:t>/Planning Service</w:t>
            </w:r>
            <w:r w:rsidR="003601F2" w:rsidRPr="008D3A31">
              <w:t xml:space="preserve"> and insert an Actual End Date and change Status to Completed</w:t>
            </w:r>
            <w:r w:rsidR="00744924">
              <w:t xml:space="preserve">. </w:t>
            </w:r>
          </w:p>
          <w:p w:rsidR="003A5C7B" w:rsidRDefault="00B872B9" w:rsidP="00B872B9">
            <w:pPr>
              <w:pStyle w:val="NoSpacing"/>
            </w:pPr>
            <w:proofErr w:type="gramStart"/>
            <w:r w:rsidRPr="00B872B9">
              <w:t>Add</w:t>
            </w:r>
            <w:proofErr w:type="gramEnd"/>
            <w:r w:rsidRPr="00B872B9">
              <w:t xml:space="preserve"> Service – </w:t>
            </w:r>
            <w:r w:rsidRPr="00B872B9">
              <w:rPr>
                <w:b/>
              </w:rPr>
              <w:t>case management services (DVOP/LVER) –</w:t>
            </w:r>
            <w:r w:rsidRPr="00B872B9">
              <w:t xml:space="preserve"> enter in the </w:t>
            </w:r>
            <w:r w:rsidRPr="00B872B9">
              <w:rPr>
                <w:b/>
              </w:rPr>
              <w:t>S&amp;T Plan</w:t>
            </w:r>
            <w:r w:rsidRPr="00B872B9">
              <w:t xml:space="preserve"> with Actual Start Date of (Estimated end date 45 days in future). </w:t>
            </w:r>
            <w:proofErr w:type="gramStart"/>
            <w:r w:rsidRPr="00B872B9">
              <w:t>Select  In</w:t>
            </w:r>
            <w:proofErr w:type="gramEnd"/>
            <w:r w:rsidRPr="00B872B9">
              <w:t>- Progress for Status.</w:t>
            </w:r>
          </w:p>
          <w:p w:rsidR="00B872B9" w:rsidRDefault="00B872B9" w:rsidP="003A5C7B">
            <w:pPr>
              <w:ind w:left="360" w:firstLine="0"/>
            </w:pPr>
          </w:p>
          <w:p w:rsidR="00925BA6" w:rsidRDefault="00925BA6" w:rsidP="003A5C7B">
            <w:pPr>
              <w:ind w:left="360" w:firstLine="0"/>
            </w:pPr>
            <w:r w:rsidRPr="008D3A31">
              <w:t>Add</w:t>
            </w:r>
            <w:r w:rsidR="003601F2">
              <w:rPr>
                <w:color w:val="FF0000"/>
              </w:rPr>
              <w:t xml:space="preserve"> </w:t>
            </w:r>
            <w:r w:rsidR="003601F2" w:rsidRPr="001D2B3D">
              <w:t>other LE services as they occur.  For example the DVOP/LVER adds</w:t>
            </w:r>
            <w:r w:rsidRPr="008D3A31">
              <w:t xml:space="preserve"> </w:t>
            </w:r>
            <w:r w:rsidRPr="008D3A31">
              <w:rPr>
                <w:b/>
              </w:rPr>
              <w:t>Referral to Supportive Services</w:t>
            </w:r>
            <w:r w:rsidRPr="008D3A31">
              <w:t xml:space="preserve"> each time a supportive service referral is made. </w:t>
            </w:r>
          </w:p>
          <w:p w:rsidR="003601F2" w:rsidRPr="001D2B3D" w:rsidRDefault="003601F2" w:rsidP="00607901">
            <w:r w:rsidRPr="001D2B3D">
              <w:t>Note:  Quick services will not be used.  Also, any individual that does not have a service with a 90 day period is exited and is included in the calculation of performance.</w:t>
            </w:r>
          </w:p>
          <w:p w:rsidR="00925BA6" w:rsidRPr="008D3A31" w:rsidRDefault="00925BA6" w:rsidP="001D2B3D">
            <w:pPr>
              <w:pStyle w:val="NoSpacing"/>
            </w:pPr>
          </w:p>
        </w:tc>
        <w:tc>
          <w:tcPr>
            <w:tcW w:w="1265" w:type="dxa"/>
          </w:tcPr>
          <w:p w:rsidR="00925BA6" w:rsidRDefault="00925BA6" w:rsidP="00FD2F35">
            <w:pPr>
              <w:spacing w:after="0"/>
              <w:ind w:left="-84" w:firstLine="0"/>
              <w:jc w:val="center"/>
            </w:pPr>
          </w:p>
          <w:p w:rsidR="00FD2F35" w:rsidRPr="008D3A31" w:rsidRDefault="00FD2F35" w:rsidP="00FD2F35">
            <w:pPr>
              <w:spacing w:after="0"/>
              <w:ind w:left="-84" w:firstLine="0"/>
              <w:jc w:val="center"/>
            </w:pPr>
            <w:r>
              <w:t>LVER/DVOP</w:t>
            </w:r>
          </w:p>
        </w:tc>
      </w:tr>
      <w:tr w:rsidR="00925BA6" w:rsidRPr="008D3A31" w:rsidTr="008C7047">
        <w:trPr>
          <w:trHeight w:val="593"/>
        </w:trPr>
        <w:tc>
          <w:tcPr>
            <w:tcW w:w="0" w:type="auto"/>
          </w:tcPr>
          <w:p w:rsidR="00A2000B" w:rsidRPr="008D3A31" w:rsidRDefault="00925BA6" w:rsidP="003A6E74">
            <w:pPr>
              <w:spacing w:after="0"/>
            </w:pPr>
            <w:r w:rsidRPr="008D3A31">
              <w:t>Complete contacts while client is in Job Search and Placement Assistance</w:t>
            </w:r>
            <w:r w:rsidR="00A2000B">
              <w:t>.</w:t>
            </w:r>
          </w:p>
        </w:tc>
        <w:tc>
          <w:tcPr>
            <w:tcW w:w="4518" w:type="dxa"/>
          </w:tcPr>
          <w:p w:rsidR="00A2000B" w:rsidRPr="003A6E74" w:rsidRDefault="00925BA6" w:rsidP="003A6E74">
            <w:pPr>
              <w:spacing w:after="0"/>
              <w:rPr>
                <w:b/>
              </w:rPr>
            </w:pPr>
            <w:r w:rsidRPr="008D3A31">
              <w:t xml:space="preserve">Enter updates in </w:t>
            </w:r>
            <w:r w:rsidRPr="008D3A31">
              <w:rPr>
                <w:b/>
              </w:rPr>
              <w:t xml:space="preserve">the </w:t>
            </w:r>
            <w:r w:rsidR="007F3D3A">
              <w:rPr>
                <w:b/>
              </w:rPr>
              <w:t>Program</w:t>
            </w:r>
            <w:r w:rsidRPr="008D3A31">
              <w:rPr>
                <w:b/>
              </w:rPr>
              <w:t xml:space="preserve"> Notes </w:t>
            </w:r>
            <w:r w:rsidRPr="008D3A31">
              <w:t>section on the</w:t>
            </w:r>
            <w:r w:rsidRPr="008D3A31">
              <w:rPr>
                <w:b/>
              </w:rPr>
              <w:t xml:space="preserve"> </w:t>
            </w:r>
            <w:r w:rsidR="007F3D3A">
              <w:rPr>
                <w:b/>
              </w:rPr>
              <w:t>Program</w:t>
            </w:r>
            <w:r w:rsidRPr="008D3A31">
              <w:rPr>
                <w:b/>
              </w:rPr>
              <w:t xml:space="preserve"> Details </w:t>
            </w:r>
            <w:r w:rsidRPr="008D3A31">
              <w:t>screen.</w:t>
            </w:r>
            <w:r w:rsidRPr="008D3A31">
              <w:rPr>
                <w:b/>
              </w:rPr>
              <w:t xml:space="preserve"> </w:t>
            </w:r>
          </w:p>
        </w:tc>
        <w:tc>
          <w:tcPr>
            <w:tcW w:w="1265" w:type="dxa"/>
          </w:tcPr>
          <w:p w:rsidR="00222FF2" w:rsidRDefault="00222FF2" w:rsidP="00FD2F35">
            <w:pPr>
              <w:spacing w:after="0"/>
              <w:jc w:val="center"/>
            </w:pPr>
          </w:p>
          <w:p w:rsidR="00925BA6" w:rsidRPr="008D3A31" w:rsidRDefault="00222FF2" w:rsidP="003A6E74">
            <w:pPr>
              <w:spacing w:after="0"/>
              <w:ind w:left="0" w:firstLine="0"/>
            </w:pPr>
            <w:r>
              <w:t>LVER/DVOP</w:t>
            </w:r>
          </w:p>
        </w:tc>
      </w:tr>
      <w:tr w:rsidR="00925BA6" w:rsidRPr="008D3A31" w:rsidTr="008C7047">
        <w:tc>
          <w:tcPr>
            <w:tcW w:w="0" w:type="auto"/>
          </w:tcPr>
          <w:p w:rsidR="00925BA6" w:rsidRPr="008D3A31" w:rsidRDefault="00D063F4" w:rsidP="000E3D7A">
            <w:pPr>
              <w:spacing w:after="0"/>
            </w:pPr>
            <w:r>
              <w:lastRenderedPageBreak/>
              <w:t xml:space="preserve">Confirm Job or </w:t>
            </w:r>
            <w:r w:rsidR="00B479B9">
              <w:t>T</w:t>
            </w:r>
            <w:r>
              <w:t>raining placement.</w:t>
            </w:r>
            <w:r w:rsidR="00B479B9">
              <w:t xml:space="preserve">  If veteran is placed in training with DET and has an approved training plan and DET case manager, veteran is followed for first 90 days of approved training/education. </w:t>
            </w:r>
          </w:p>
          <w:p w:rsidR="00925BA6" w:rsidRPr="008D3A31" w:rsidRDefault="00925BA6" w:rsidP="000E3D7A">
            <w:pPr>
              <w:spacing w:after="0"/>
            </w:pPr>
          </w:p>
          <w:p w:rsidR="00925BA6" w:rsidRPr="008D3A31" w:rsidRDefault="00925BA6" w:rsidP="000E3D7A">
            <w:pPr>
              <w:spacing w:after="0"/>
            </w:pPr>
          </w:p>
          <w:p w:rsidR="00925BA6" w:rsidRPr="008D3A31" w:rsidRDefault="00925BA6" w:rsidP="000E3D7A">
            <w:pPr>
              <w:spacing w:after="0"/>
            </w:pPr>
          </w:p>
        </w:tc>
        <w:tc>
          <w:tcPr>
            <w:tcW w:w="4518" w:type="dxa"/>
          </w:tcPr>
          <w:p w:rsidR="00925BA6" w:rsidRPr="008D3A31" w:rsidRDefault="00925BA6" w:rsidP="000E3D7A">
            <w:pPr>
              <w:spacing w:after="0"/>
            </w:pPr>
            <w:r w:rsidRPr="008D3A31">
              <w:t>Enter</w:t>
            </w:r>
            <w:r w:rsidRPr="008D3A31">
              <w:rPr>
                <w:b/>
              </w:rPr>
              <w:t xml:space="preserve"> job placement details </w:t>
            </w:r>
            <w:r w:rsidRPr="008D3A31">
              <w:t>under the</w:t>
            </w:r>
            <w:r w:rsidRPr="008D3A31">
              <w:rPr>
                <w:b/>
              </w:rPr>
              <w:t xml:space="preserve"> Job Placement Link </w:t>
            </w:r>
            <w:r w:rsidRPr="008D3A31">
              <w:t>on the Case Details Screen.</w:t>
            </w:r>
          </w:p>
          <w:p w:rsidR="00410CCF" w:rsidRPr="008D3A31" w:rsidRDefault="00925BA6" w:rsidP="003A6E74">
            <w:pPr>
              <w:spacing w:after="0"/>
              <w:rPr>
                <w:b/>
              </w:rPr>
            </w:pPr>
            <w:r w:rsidRPr="008D3A31">
              <w:t>Add Service –</w:t>
            </w:r>
            <w:r w:rsidRPr="008D3A31">
              <w:rPr>
                <w:b/>
              </w:rPr>
              <w:t xml:space="preserve">Follow-Up Services – </w:t>
            </w:r>
            <w:r w:rsidRPr="008D3A31">
              <w:t>Enter in</w:t>
            </w:r>
            <w:r w:rsidRPr="008D3A31">
              <w:rPr>
                <w:b/>
              </w:rPr>
              <w:t xml:space="preserve"> S&amp;T Plan Achieved Day 1 Outcome</w:t>
            </w:r>
            <w:r w:rsidR="00FA7B1B">
              <w:rPr>
                <w:b/>
              </w:rPr>
              <w:t xml:space="preserve">.  </w:t>
            </w:r>
            <w:r w:rsidR="00FA7B1B" w:rsidRPr="001D2B3D">
              <w:rPr>
                <w:b/>
              </w:rPr>
              <w:t>The estimated start, actual start, estimated end and actual end are the same date which is the first day of employment</w:t>
            </w:r>
            <w:r w:rsidR="00CA29AC">
              <w:rPr>
                <w:b/>
              </w:rPr>
              <w:t>. Or</w:t>
            </w:r>
            <w:r w:rsidR="00FA7B1B" w:rsidRPr="001D2B3D">
              <w:rPr>
                <w:b/>
              </w:rPr>
              <w:t xml:space="preserve"> </w:t>
            </w:r>
            <w:r w:rsidR="00CA29AC" w:rsidRPr="001D2B3D">
              <w:rPr>
                <w:b/>
              </w:rPr>
              <w:t>when employment is discovered more than 29 days after it began</w:t>
            </w:r>
            <w:r w:rsidR="00CA29AC">
              <w:rPr>
                <w:b/>
              </w:rPr>
              <w:t xml:space="preserve">, </w:t>
            </w:r>
            <w:r w:rsidR="00FA7B1B" w:rsidRPr="001D2B3D">
              <w:rPr>
                <w:b/>
              </w:rPr>
              <w:t>a date no more than</w:t>
            </w:r>
            <w:r w:rsidR="00FA7B1B">
              <w:rPr>
                <w:b/>
                <w:color w:val="FF0000"/>
              </w:rPr>
              <w:t xml:space="preserve"> </w:t>
            </w:r>
            <w:r w:rsidR="00FA7B1B" w:rsidRPr="001D2B3D">
              <w:rPr>
                <w:b/>
              </w:rPr>
              <w:t xml:space="preserve">29 days prior to the </w:t>
            </w:r>
            <w:r w:rsidR="00CA29AC">
              <w:rPr>
                <w:b/>
              </w:rPr>
              <w:t xml:space="preserve">data </w:t>
            </w:r>
            <w:r w:rsidR="00FA7B1B" w:rsidRPr="001D2B3D">
              <w:rPr>
                <w:b/>
              </w:rPr>
              <w:t>entry date.</w:t>
            </w:r>
            <w:r w:rsidRPr="008D3A31">
              <w:rPr>
                <w:b/>
              </w:rPr>
              <w:t xml:space="preserve"> </w:t>
            </w:r>
            <w:r w:rsidR="00CA29AC">
              <w:rPr>
                <w:b/>
              </w:rPr>
              <w:t xml:space="preserve">For example: if employment starts 1/1/2011, but is discovered and data entered 3/1/2011, the Day 1 would be 1/31/2011 (which is 29 days prior to 3/1/2011).  </w:t>
            </w:r>
          </w:p>
        </w:tc>
        <w:tc>
          <w:tcPr>
            <w:tcW w:w="1265" w:type="dxa"/>
          </w:tcPr>
          <w:p w:rsidR="00925BA6" w:rsidRDefault="00925BA6" w:rsidP="00FD2F35">
            <w:pPr>
              <w:spacing w:after="0"/>
              <w:ind w:left="-84" w:firstLine="0"/>
              <w:jc w:val="center"/>
            </w:pPr>
          </w:p>
          <w:p w:rsidR="00FD2F35" w:rsidRPr="008D3A31" w:rsidRDefault="00FD2F35" w:rsidP="00FD2F35">
            <w:pPr>
              <w:spacing w:after="0"/>
              <w:ind w:left="-84" w:firstLine="0"/>
              <w:jc w:val="center"/>
            </w:pPr>
            <w:r>
              <w:t>LVER/DVOP</w:t>
            </w:r>
          </w:p>
        </w:tc>
      </w:tr>
      <w:tr w:rsidR="00925BA6" w:rsidRPr="008D3A31" w:rsidTr="008C7047">
        <w:tc>
          <w:tcPr>
            <w:tcW w:w="0" w:type="auto"/>
          </w:tcPr>
          <w:p w:rsidR="00925BA6" w:rsidRPr="008D3A31" w:rsidRDefault="00925BA6" w:rsidP="000E3D7A">
            <w:pPr>
              <w:spacing w:after="0"/>
            </w:pPr>
            <w:r w:rsidRPr="008D3A31">
              <w:t xml:space="preserve">Obtain verification of </w:t>
            </w:r>
            <w:r w:rsidR="002E1490">
              <w:t xml:space="preserve">day 1, </w:t>
            </w:r>
            <w:r w:rsidRPr="008D3A31">
              <w:t>30</w:t>
            </w:r>
            <w:r w:rsidR="002C6BD6">
              <w:rPr>
                <w:b/>
              </w:rPr>
              <w:t>,</w:t>
            </w:r>
            <w:r w:rsidR="00D063F4">
              <w:rPr>
                <w:b/>
              </w:rPr>
              <w:t xml:space="preserve"> </w:t>
            </w:r>
            <w:r w:rsidR="00D063F4" w:rsidRPr="00D063F4">
              <w:t>60</w:t>
            </w:r>
            <w:r w:rsidRPr="00D063F4">
              <w:t xml:space="preserve"> and 90</w:t>
            </w:r>
            <w:r w:rsidRPr="008D3A31">
              <w:t xml:space="preserve"> Days of Employment</w:t>
            </w:r>
            <w:r w:rsidR="00B479B9">
              <w:t xml:space="preserve"> or </w:t>
            </w:r>
            <w:r w:rsidR="00B479B9" w:rsidRPr="008D3A31">
              <w:t>Training</w:t>
            </w:r>
            <w:r w:rsidR="00B479B9">
              <w:t xml:space="preserve"> placement.</w:t>
            </w:r>
          </w:p>
        </w:tc>
        <w:tc>
          <w:tcPr>
            <w:tcW w:w="4518" w:type="dxa"/>
          </w:tcPr>
          <w:p w:rsidR="00925BA6" w:rsidRDefault="00925BA6" w:rsidP="0052363A">
            <w:pPr>
              <w:spacing w:after="0"/>
            </w:pPr>
            <w:r w:rsidRPr="008D3A31">
              <w:t>Add Service –</w:t>
            </w:r>
            <w:r w:rsidR="00D063F4" w:rsidRPr="008D3A31">
              <w:t xml:space="preserve"> Enter in the</w:t>
            </w:r>
            <w:r w:rsidR="00D063F4" w:rsidRPr="008D3A31">
              <w:rPr>
                <w:b/>
              </w:rPr>
              <w:t xml:space="preserve"> S&amp;T Plan</w:t>
            </w:r>
            <w:r w:rsidR="007E61AE" w:rsidRPr="008D3A31">
              <w:t xml:space="preserve"> Follow-Up Services –</w:t>
            </w:r>
            <w:r w:rsidR="007E61AE">
              <w:rPr>
                <w:b/>
              </w:rPr>
              <w:t xml:space="preserve">Achieved Day 1 </w:t>
            </w:r>
            <w:r w:rsidR="007E61AE" w:rsidRPr="008D3A31">
              <w:rPr>
                <w:b/>
              </w:rPr>
              <w:t>Outcome</w:t>
            </w:r>
            <w:r w:rsidR="007E61AE">
              <w:rPr>
                <w:b/>
              </w:rPr>
              <w:t>,</w:t>
            </w:r>
            <w:r w:rsidR="00D063F4" w:rsidRPr="008D3A31">
              <w:rPr>
                <w:b/>
              </w:rPr>
              <w:t xml:space="preserve"> </w:t>
            </w:r>
            <w:r w:rsidRPr="008D3A31">
              <w:t>Follow-Up Services –</w:t>
            </w:r>
            <w:r w:rsidRPr="008D3A31">
              <w:rPr>
                <w:b/>
              </w:rPr>
              <w:t>Achieved Day 30 Outcome,</w:t>
            </w:r>
            <w:r w:rsidR="00D063F4">
              <w:rPr>
                <w:b/>
              </w:rPr>
              <w:t xml:space="preserve"> </w:t>
            </w:r>
            <w:r w:rsidR="00D063F4" w:rsidRPr="008D3A31">
              <w:t>Follow-Up Services</w:t>
            </w:r>
            <w:r w:rsidR="00D063F4" w:rsidRPr="008D3A31">
              <w:rPr>
                <w:b/>
              </w:rPr>
              <w:t xml:space="preserve"> – </w:t>
            </w:r>
            <w:r w:rsidR="00D063F4">
              <w:rPr>
                <w:b/>
              </w:rPr>
              <w:t>Achieved Day 60</w:t>
            </w:r>
            <w:r w:rsidR="00D063F4" w:rsidRPr="008D3A31">
              <w:rPr>
                <w:b/>
              </w:rPr>
              <w:t xml:space="preserve"> Outcome </w:t>
            </w:r>
            <w:r w:rsidRPr="008D3A31">
              <w:t>and Follow-Up Services</w:t>
            </w:r>
            <w:r w:rsidRPr="008D3A31">
              <w:rPr>
                <w:b/>
              </w:rPr>
              <w:t xml:space="preserve"> – Achieved Day 90 Outcome </w:t>
            </w:r>
            <w:r w:rsidRPr="008D3A31">
              <w:t>as appropriate</w:t>
            </w:r>
            <w:r>
              <w:t>.</w:t>
            </w:r>
          </w:p>
          <w:p w:rsidR="007A2BDC" w:rsidRPr="007A2BDC" w:rsidRDefault="00FA7B1B" w:rsidP="007A2BDC">
            <w:pPr>
              <w:spacing w:after="0"/>
            </w:pPr>
            <w:r w:rsidRPr="001D2B3D">
              <w:t xml:space="preserve">Note:  </w:t>
            </w:r>
            <w:r w:rsidRPr="001D2B3D">
              <w:rPr>
                <w:b/>
              </w:rPr>
              <w:t>The estimated start, actual start, estimated end and actual end are the same date</w:t>
            </w:r>
          </w:p>
        </w:tc>
        <w:tc>
          <w:tcPr>
            <w:tcW w:w="1265" w:type="dxa"/>
          </w:tcPr>
          <w:p w:rsidR="00925BA6" w:rsidRDefault="00925BA6" w:rsidP="00FD2F35">
            <w:pPr>
              <w:spacing w:after="0"/>
              <w:ind w:left="-84" w:firstLine="0"/>
              <w:jc w:val="center"/>
            </w:pPr>
          </w:p>
          <w:p w:rsidR="00FD2F35" w:rsidRPr="008D3A31" w:rsidRDefault="00FD2F35" w:rsidP="00FD2F35">
            <w:pPr>
              <w:spacing w:after="0"/>
              <w:ind w:left="0" w:firstLine="0"/>
              <w:jc w:val="center"/>
            </w:pPr>
            <w:r>
              <w:t>LVER/DVOP</w:t>
            </w:r>
          </w:p>
        </w:tc>
      </w:tr>
      <w:tr w:rsidR="00925BA6" w:rsidRPr="008D3A31" w:rsidTr="008C7047">
        <w:tc>
          <w:tcPr>
            <w:tcW w:w="0" w:type="auto"/>
          </w:tcPr>
          <w:p w:rsidR="00925BA6" w:rsidRPr="008D3A31" w:rsidRDefault="00925BA6" w:rsidP="000E3D7A">
            <w:pPr>
              <w:spacing w:after="0"/>
            </w:pPr>
            <w:r w:rsidRPr="008D3A31">
              <w:t>Nothing</w:t>
            </w:r>
          </w:p>
        </w:tc>
        <w:tc>
          <w:tcPr>
            <w:tcW w:w="4518" w:type="dxa"/>
          </w:tcPr>
          <w:p w:rsidR="00222FF2" w:rsidRPr="008D3A31" w:rsidRDefault="00925BA6" w:rsidP="007A2BDC">
            <w:pPr>
              <w:spacing w:after="0"/>
            </w:pPr>
            <w:r w:rsidRPr="008D3A31">
              <w:t xml:space="preserve">System generates </w:t>
            </w:r>
            <w:r w:rsidR="007A2BDC" w:rsidRPr="008D3A31">
              <w:t>Exit -</w:t>
            </w:r>
            <w:r w:rsidRPr="008D3A31">
              <w:t>90 days after the last entered estimated end or actual end date of last service (typically Job Search and Placement Assistance) if no other activity is inputted.</w:t>
            </w:r>
          </w:p>
        </w:tc>
        <w:tc>
          <w:tcPr>
            <w:tcW w:w="1265" w:type="dxa"/>
          </w:tcPr>
          <w:p w:rsidR="00925BA6" w:rsidRPr="008D3A31" w:rsidRDefault="00925BA6" w:rsidP="00FD2F35">
            <w:pPr>
              <w:spacing w:after="0"/>
              <w:ind w:left="-84" w:firstLine="0"/>
              <w:jc w:val="center"/>
            </w:pPr>
          </w:p>
        </w:tc>
      </w:tr>
      <w:tr w:rsidR="00925BA6" w:rsidRPr="008D3A31" w:rsidTr="008C7047">
        <w:tc>
          <w:tcPr>
            <w:tcW w:w="0" w:type="auto"/>
          </w:tcPr>
          <w:p w:rsidR="00925BA6" w:rsidRPr="008D3A31" w:rsidRDefault="00925BA6" w:rsidP="00D90A3D">
            <w:pPr>
              <w:spacing w:after="0"/>
            </w:pPr>
            <w:r w:rsidRPr="008D3A31">
              <w:t xml:space="preserve">Place </w:t>
            </w:r>
            <w:r w:rsidR="00D90A3D">
              <w:t xml:space="preserve">wage </w:t>
            </w:r>
            <w:r w:rsidR="00B479B9">
              <w:t xml:space="preserve">or training </w:t>
            </w:r>
            <w:r w:rsidR="00EC1D02">
              <w:t>information in</w:t>
            </w:r>
            <w:r w:rsidRPr="008D3A31">
              <w:t xml:space="preserve"> folder</w:t>
            </w:r>
            <w:r w:rsidR="00D90A3D">
              <w:t>.</w:t>
            </w:r>
          </w:p>
        </w:tc>
        <w:tc>
          <w:tcPr>
            <w:tcW w:w="4518" w:type="dxa"/>
          </w:tcPr>
          <w:p w:rsidR="00925BA6" w:rsidRPr="008D3A31" w:rsidRDefault="00925BA6" w:rsidP="003A6E74">
            <w:pPr>
              <w:spacing w:after="0"/>
            </w:pPr>
            <w:r w:rsidRPr="008D3A31">
              <w:t xml:space="preserve">Complete Outcome </w:t>
            </w:r>
            <w:r w:rsidRPr="008D3A31">
              <w:rPr>
                <w:b/>
              </w:rPr>
              <w:t xml:space="preserve">and Wages Information </w:t>
            </w:r>
            <w:r w:rsidRPr="008D3A31">
              <w:t>on the</w:t>
            </w:r>
            <w:r w:rsidRPr="008D3A31">
              <w:rPr>
                <w:b/>
              </w:rPr>
              <w:t xml:space="preserve"> Program Detail Screen</w:t>
            </w:r>
            <w:r w:rsidRPr="008D3A31">
              <w:t>.</w:t>
            </w:r>
            <w:r>
              <w:t xml:space="preserve"> </w:t>
            </w:r>
            <w:r w:rsidR="003A6E74">
              <w:t>Complete exit questions.</w:t>
            </w:r>
          </w:p>
        </w:tc>
        <w:tc>
          <w:tcPr>
            <w:tcW w:w="1265" w:type="dxa"/>
          </w:tcPr>
          <w:p w:rsidR="00925BA6" w:rsidRDefault="00925BA6" w:rsidP="00FD2F35">
            <w:pPr>
              <w:spacing w:after="0"/>
              <w:ind w:left="-84" w:firstLine="0"/>
              <w:jc w:val="center"/>
            </w:pPr>
          </w:p>
          <w:p w:rsidR="00FD2F35" w:rsidRPr="008D3A31" w:rsidRDefault="00FD2F35" w:rsidP="00FD2F35">
            <w:pPr>
              <w:spacing w:after="0"/>
              <w:ind w:left="-84" w:firstLine="0"/>
              <w:jc w:val="center"/>
            </w:pPr>
            <w:r>
              <w:t>LVER/DVOP</w:t>
            </w:r>
          </w:p>
        </w:tc>
      </w:tr>
    </w:tbl>
    <w:p w:rsidR="003B7F60" w:rsidRDefault="003B7F60" w:rsidP="00F07195">
      <w:pPr>
        <w:rPr>
          <w:b/>
          <w:u w:val="single"/>
        </w:rPr>
      </w:pPr>
    </w:p>
    <w:p w:rsidR="000F4D5A" w:rsidRDefault="000F4D5A" w:rsidP="00F07195">
      <w:pPr>
        <w:rPr>
          <w:b/>
          <w:u w:val="single"/>
        </w:rPr>
      </w:pPr>
    </w:p>
    <w:p w:rsidR="000F4D5A" w:rsidRDefault="000F4D5A" w:rsidP="00F07195">
      <w:pPr>
        <w:rPr>
          <w:b/>
          <w:u w:val="single"/>
        </w:rPr>
      </w:pPr>
    </w:p>
    <w:p w:rsidR="00F07195" w:rsidRDefault="00F07195" w:rsidP="00F07195">
      <w:pPr>
        <w:rPr>
          <w:b/>
          <w:u w:val="single"/>
        </w:rPr>
      </w:pPr>
      <w:r>
        <w:rPr>
          <w:b/>
          <w:u w:val="single"/>
        </w:rPr>
        <w:t>DVOP’s Role</w:t>
      </w:r>
    </w:p>
    <w:p w:rsidR="00F07195" w:rsidRDefault="00F07195" w:rsidP="00F07195">
      <w:pPr>
        <w:ind w:firstLine="0"/>
      </w:pPr>
      <w:r>
        <w:t>The DVOP will provide services to veterans with a service-connected disability, veterans enrolled in or who have completed training or education under the Department of Veterans Affairs (VA) Vocational Rehabilitation and Employment (VR &amp; E) Program, and veterans who have significant barriers to employment</w:t>
      </w:r>
      <w:r w:rsidR="00D90A3D">
        <w:t xml:space="preserve"> (homeless etc..)</w:t>
      </w:r>
      <w:r>
        <w:t>.  With this clientele, the DVOP will do a great deal of case management and will be in contact with many veteran and other service agencies.</w:t>
      </w:r>
    </w:p>
    <w:p w:rsidR="00F07195" w:rsidRPr="00F07195" w:rsidRDefault="00F07195" w:rsidP="00F07195">
      <w:pPr>
        <w:rPr>
          <w:b/>
          <w:u w:val="single"/>
        </w:rPr>
      </w:pPr>
      <w:r>
        <w:rPr>
          <w:b/>
          <w:u w:val="single"/>
        </w:rPr>
        <w:t>LVER’s Role</w:t>
      </w:r>
    </w:p>
    <w:p w:rsidR="00F07195" w:rsidRDefault="00F07195" w:rsidP="00410CCF">
      <w:pPr>
        <w:ind w:firstLine="0"/>
      </w:pPr>
      <w:r>
        <w:t>The LVER staff will provide services to veterans who served on active duty during a war or in a campaign or expedition for which a campaign badge or expeditionary medal has been authorized; recently separated veterans, including demobilized National Guard/Reservists, transitioning service members and their spouses; and incarcerated veterans. With this job ready clientele, the LVER will maintain a close working relationship with employers.</w:t>
      </w:r>
      <w:r w:rsidR="006C675F">
        <w:rPr>
          <w:color w:val="FF0000"/>
        </w:rPr>
        <w:t xml:space="preserve"> </w:t>
      </w:r>
      <w:r w:rsidR="006C675F" w:rsidRPr="001D2B3D">
        <w:t>In carrying out this responsibility, they will work cooperatively with the Business Services team.</w:t>
      </w:r>
      <w:r w:rsidR="006C675F" w:rsidRPr="001D2B3D">
        <w:tab/>
      </w:r>
    </w:p>
    <w:p w:rsidR="000F4D5A" w:rsidRDefault="000F4D5A" w:rsidP="00410CCF">
      <w:pPr>
        <w:ind w:firstLine="0"/>
      </w:pPr>
    </w:p>
    <w:p w:rsidR="000F4D5A" w:rsidRDefault="000F4D5A" w:rsidP="00410CCF">
      <w:pPr>
        <w:ind w:firstLine="0"/>
      </w:pPr>
    </w:p>
    <w:p w:rsidR="000F4D5A" w:rsidRDefault="000F4D5A" w:rsidP="00410CCF">
      <w:pPr>
        <w:ind w:firstLine="0"/>
      </w:pPr>
      <w:r>
        <w:t>Updated: 3/3/2011, 9/29/2011</w:t>
      </w:r>
    </w:p>
    <w:sectPr w:rsidR="000F4D5A" w:rsidSect="00A724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9AC" w:rsidRDefault="00CA29AC" w:rsidP="005A5A24">
      <w:pPr>
        <w:spacing w:before="0" w:after="0"/>
      </w:pPr>
      <w:r>
        <w:separator/>
      </w:r>
    </w:p>
  </w:endnote>
  <w:endnote w:type="continuationSeparator" w:id="0">
    <w:p w:rsidR="00CA29AC" w:rsidRDefault="00CA29AC" w:rsidP="005A5A2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4454"/>
      <w:docPartObj>
        <w:docPartGallery w:val="Page Numbers (Bottom of Page)"/>
        <w:docPartUnique/>
      </w:docPartObj>
    </w:sdtPr>
    <w:sdtContent>
      <w:p w:rsidR="00BC4155" w:rsidRDefault="00127F46">
        <w:pPr>
          <w:pStyle w:val="Footer"/>
          <w:jc w:val="center"/>
        </w:pPr>
        <w:fldSimple w:instr=" PAGE   \* MERGEFORMAT ">
          <w:r w:rsidR="00B872B9">
            <w:rPr>
              <w:noProof/>
            </w:rPr>
            <w:t>4</w:t>
          </w:r>
        </w:fldSimple>
      </w:p>
    </w:sdtContent>
  </w:sdt>
  <w:p w:rsidR="00CA29AC" w:rsidRDefault="00CA2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9AC" w:rsidRDefault="00CA29AC" w:rsidP="005A5A24">
      <w:pPr>
        <w:spacing w:before="0" w:after="0"/>
      </w:pPr>
      <w:r>
        <w:separator/>
      </w:r>
    </w:p>
  </w:footnote>
  <w:footnote w:type="continuationSeparator" w:id="0">
    <w:p w:rsidR="00CA29AC" w:rsidRDefault="00CA29AC" w:rsidP="005A5A2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9AC" w:rsidRDefault="00CA29AC" w:rsidP="00D6166E">
    <w:pPr>
      <w:pStyle w:val="Header"/>
      <w:spacing w:beforeAutospacing="0" w:afterAutospacing="0"/>
      <w:ind w:left="0" w:firstLine="0"/>
      <w:jc w:val="center"/>
      <w:rPr>
        <w:sz w:val="28"/>
        <w:szCs w:val="28"/>
      </w:rPr>
    </w:pPr>
    <w:r w:rsidRPr="00087382">
      <w:rPr>
        <w:sz w:val="28"/>
        <w:szCs w:val="28"/>
      </w:rPr>
      <w:t>Employment Services (Labor Exchange)</w:t>
    </w:r>
  </w:p>
  <w:p w:rsidR="00CA29AC" w:rsidRPr="00087382" w:rsidRDefault="00CA29AC" w:rsidP="00D6166E">
    <w:pPr>
      <w:pStyle w:val="Header"/>
      <w:spacing w:beforeAutospacing="0" w:afterAutospacing="0"/>
      <w:jc w:val="center"/>
      <w:rPr>
        <w:sz w:val="28"/>
        <w:szCs w:val="28"/>
      </w:rPr>
    </w:pPr>
    <w:r>
      <w:rPr>
        <w:sz w:val="28"/>
        <w:szCs w:val="28"/>
      </w:rPr>
      <w:t>Service Delivery Process Policy</w:t>
    </w:r>
  </w:p>
  <w:p w:rsidR="00CA29AC" w:rsidRDefault="00CA29AC" w:rsidP="00D6166E">
    <w:pPr>
      <w:pStyle w:val="Header"/>
      <w:spacing w:beforeAutospacing="0" w:afterAutospacing="0"/>
      <w:jc w:val="center"/>
      <w:rPr>
        <w:sz w:val="28"/>
        <w:szCs w:val="28"/>
      </w:rPr>
    </w:pPr>
    <w:r>
      <w:rPr>
        <w:sz w:val="28"/>
        <w:szCs w:val="28"/>
      </w:rPr>
      <w:t>LE Policy 3 Jobs for Veterans Act Employment Services Case Management-</w:t>
    </w:r>
    <w:r w:rsidR="00B872B9">
      <w:rPr>
        <w:sz w:val="28"/>
        <w:szCs w:val="28"/>
      </w:rPr>
      <w:t xml:space="preserve"> Revised 9/29</w:t>
    </w:r>
    <w:r w:rsidR="00051569">
      <w:rPr>
        <w:sz w:val="28"/>
        <w:szCs w:val="28"/>
      </w:rPr>
      <w:t>/2011</w:t>
    </w:r>
  </w:p>
  <w:p w:rsidR="00CA29AC" w:rsidRPr="00D6166E" w:rsidRDefault="00CA29AC" w:rsidP="00D6166E">
    <w:pPr>
      <w:pStyle w:val="Header"/>
      <w:spacing w:beforeAutospacing="0" w:afterAutospacing="0"/>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3D7A"/>
    <w:rsid w:val="00004624"/>
    <w:rsid w:val="00006A85"/>
    <w:rsid w:val="0002522E"/>
    <w:rsid w:val="000253E0"/>
    <w:rsid w:val="0004368E"/>
    <w:rsid w:val="00051569"/>
    <w:rsid w:val="000533D3"/>
    <w:rsid w:val="0005557C"/>
    <w:rsid w:val="000741C0"/>
    <w:rsid w:val="00085105"/>
    <w:rsid w:val="000A4BBB"/>
    <w:rsid w:val="000C12FD"/>
    <w:rsid w:val="000C2F8E"/>
    <w:rsid w:val="000E3D7A"/>
    <w:rsid w:val="000F4D5A"/>
    <w:rsid w:val="001009AA"/>
    <w:rsid w:val="00127F46"/>
    <w:rsid w:val="0015144A"/>
    <w:rsid w:val="001648CD"/>
    <w:rsid w:val="00166470"/>
    <w:rsid w:val="00170873"/>
    <w:rsid w:val="00187241"/>
    <w:rsid w:val="001D0540"/>
    <w:rsid w:val="001D2B3D"/>
    <w:rsid w:val="001E1E3C"/>
    <w:rsid w:val="00222FF2"/>
    <w:rsid w:val="00227EDF"/>
    <w:rsid w:val="00230921"/>
    <w:rsid w:val="00252D2E"/>
    <w:rsid w:val="00272BDE"/>
    <w:rsid w:val="002924CA"/>
    <w:rsid w:val="00293FBD"/>
    <w:rsid w:val="002C1EA7"/>
    <w:rsid w:val="002C6BD6"/>
    <w:rsid w:val="002C7E7E"/>
    <w:rsid w:val="002D50A3"/>
    <w:rsid w:val="002E0138"/>
    <w:rsid w:val="002E1490"/>
    <w:rsid w:val="002E712F"/>
    <w:rsid w:val="002F05DC"/>
    <w:rsid w:val="002F0976"/>
    <w:rsid w:val="002F10B9"/>
    <w:rsid w:val="0030469F"/>
    <w:rsid w:val="00307305"/>
    <w:rsid w:val="003279B8"/>
    <w:rsid w:val="00333E99"/>
    <w:rsid w:val="003601F2"/>
    <w:rsid w:val="003825F7"/>
    <w:rsid w:val="00384361"/>
    <w:rsid w:val="003A3F52"/>
    <w:rsid w:val="003A5C7B"/>
    <w:rsid w:val="003A6E74"/>
    <w:rsid w:val="003B0106"/>
    <w:rsid w:val="003B7F60"/>
    <w:rsid w:val="003C0361"/>
    <w:rsid w:val="003C0CD5"/>
    <w:rsid w:val="00410AFA"/>
    <w:rsid w:val="00410CCF"/>
    <w:rsid w:val="004239B9"/>
    <w:rsid w:val="00440CD1"/>
    <w:rsid w:val="004415F9"/>
    <w:rsid w:val="004421E5"/>
    <w:rsid w:val="00442B9B"/>
    <w:rsid w:val="004441A5"/>
    <w:rsid w:val="00453C2B"/>
    <w:rsid w:val="00456557"/>
    <w:rsid w:val="00462B02"/>
    <w:rsid w:val="00464A15"/>
    <w:rsid w:val="0046574E"/>
    <w:rsid w:val="00465F70"/>
    <w:rsid w:val="00467163"/>
    <w:rsid w:val="00467EAC"/>
    <w:rsid w:val="00490663"/>
    <w:rsid w:val="00496530"/>
    <w:rsid w:val="004D7870"/>
    <w:rsid w:val="004E1039"/>
    <w:rsid w:val="004E687E"/>
    <w:rsid w:val="004F138A"/>
    <w:rsid w:val="004F24C5"/>
    <w:rsid w:val="00510301"/>
    <w:rsid w:val="00511820"/>
    <w:rsid w:val="005234A2"/>
    <w:rsid w:val="0052363A"/>
    <w:rsid w:val="00532EF5"/>
    <w:rsid w:val="00535B55"/>
    <w:rsid w:val="00536248"/>
    <w:rsid w:val="00537F92"/>
    <w:rsid w:val="00550B70"/>
    <w:rsid w:val="005730F1"/>
    <w:rsid w:val="00592779"/>
    <w:rsid w:val="005A024B"/>
    <w:rsid w:val="005A114F"/>
    <w:rsid w:val="005A270E"/>
    <w:rsid w:val="005A5A24"/>
    <w:rsid w:val="005B05A0"/>
    <w:rsid w:val="005F3A8A"/>
    <w:rsid w:val="005F51EB"/>
    <w:rsid w:val="00601269"/>
    <w:rsid w:val="00606C66"/>
    <w:rsid w:val="00607901"/>
    <w:rsid w:val="00620E57"/>
    <w:rsid w:val="00621A6C"/>
    <w:rsid w:val="006221FE"/>
    <w:rsid w:val="00642AC9"/>
    <w:rsid w:val="00670848"/>
    <w:rsid w:val="00670ED5"/>
    <w:rsid w:val="00672759"/>
    <w:rsid w:val="00674AE4"/>
    <w:rsid w:val="006A12A7"/>
    <w:rsid w:val="006A1C8E"/>
    <w:rsid w:val="006A2A58"/>
    <w:rsid w:val="006A6767"/>
    <w:rsid w:val="006C675F"/>
    <w:rsid w:val="006D0572"/>
    <w:rsid w:val="006D475B"/>
    <w:rsid w:val="006F2214"/>
    <w:rsid w:val="00702128"/>
    <w:rsid w:val="00710EDE"/>
    <w:rsid w:val="00744924"/>
    <w:rsid w:val="00746A6A"/>
    <w:rsid w:val="00761223"/>
    <w:rsid w:val="007A2BDC"/>
    <w:rsid w:val="007A4263"/>
    <w:rsid w:val="007A43A5"/>
    <w:rsid w:val="007A5E4A"/>
    <w:rsid w:val="007C3E8A"/>
    <w:rsid w:val="007D4A3E"/>
    <w:rsid w:val="007E61AE"/>
    <w:rsid w:val="007F3D3A"/>
    <w:rsid w:val="007F744E"/>
    <w:rsid w:val="00803108"/>
    <w:rsid w:val="00873DA2"/>
    <w:rsid w:val="00881A64"/>
    <w:rsid w:val="008A2A4F"/>
    <w:rsid w:val="008A7FB6"/>
    <w:rsid w:val="008C0CC9"/>
    <w:rsid w:val="008C7047"/>
    <w:rsid w:val="008D3A31"/>
    <w:rsid w:val="008F16A5"/>
    <w:rsid w:val="008F747B"/>
    <w:rsid w:val="00925BA6"/>
    <w:rsid w:val="0098323C"/>
    <w:rsid w:val="0099167A"/>
    <w:rsid w:val="00A031FB"/>
    <w:rsid w:val="00A140D4"/>
    <w:rsid w:val="00A2000B"/>
    <w:rsid w:val="00A257BB"/>
    <w:rsid w:val="00A362D2"/>
    <w:rsid w:val="00A4436A"/>
    <w:rsid w:val="00A544B2"/>
    <w:rsid w:val="00A56668"/>
    <w:rsid w:val="00A7244F"/>
    <w:rsid w:val="00A73259"/>
    <w:rsid w:val="00A7737C"/>
    <w:rsid w:val="00A81196"/>
    <w:rsid w:val="00A81D30"/>
    <w:rsid w:val="00A94EC7"/>
    <w:rsid w:val="00A973E5"/>
    <w:rsid w:val="00AB0609"/>
    <w:rsid w:val="00AD5963"/>
    <w:rsid w:val="00AD5D6A"/>
    <w:rsid w:val="00AE2985"/>
    <w:rsid w:val="00AE470A"/>
    <w:rsid w:val="00B2764C"/>
    <w:rsid w:val="00B302D4"/>
    <w:rsid w:val="00B348FB"/>
    <w:rsid w:val="00B36694"/>
    <w:rsid w:val="00B479B9"/>
    <w:rsid w:val="00B624A4"/>
    <w:rsid w:val="00B65752"/>
    <w:rsid w:val="00B736D8"/>
    <w:rsid w:val="00B764E8"/>
    <w:rsid w:val="00B77336"/>
    <w:rsid w:val="00B872B9"/>
    <w:rsid w:val="00BC4155"/>
    <w:rsid w:val="00BC5C62"/>
    <w:rsid w:val="00BD3B5C"/>
    <w:rsid w:val="00BE0277"/>
    <w:rsid w:val="00BE1D66"/>
    <w:rsid w:val="00BF6C5A"/>
    <w:rsid w:val="00BF7F12"/>
    <w:rsid w:val="00C2115D"/>
    <w:rsid w:val="00C30483"/>
    <w:rsid w:val="00C36E19"/>
    <w:rsid w:val="00C90673"/>
    <w:rsid w:val="00CA0D40"/>
    <w:rsid w:val="00CA29AC"/>
    <w:rsid w:val="00CC573E"/>
    <w:rsid w:val="00CC6937"/>
    <w:rsid w:val="00CE19A2"/>
    <w:rsid w:val="00CE618B"/>
    <w:rsid w:val="00D05675"/>
    <w:rsid w:val="00D063F4"/>
    <w:rsid w:val="00D11B65"/>
    <w:rsid w:val="00D24F45"/>
    <w:rsid w:val="00D25D3E"/>
    <w:rsid w:val="00D46248"/>
    <w:rsid w:val="00D53C68"/>
    <w:rsid w:val="00D54A47"/>
    <w:rsid w:val="00D60117"/>
    <w:rsid w:val="00D6166E"/>
    <w:rsid w:val="00D62601"/>
    <w:rsid w:val="00D71C02"/>
    <w:rsid w:val="00D7451C"/>
    <w:rsid w:val="00D779FD"/>
    <w:rsid w:val="00D90A3D"/>
    <w:rsid w:val="00D92955"/>
    <w:rsid w:val="00D9367B"/>
    <w:rsid w:val="00D94F0E"/>
    <w:rsid w:val="00DB41DE"/>
    <w:rsid w:val="00DC0B2C"/>
    <w:rsid w:val="00DD2974"/>
    <w:rsid w:val="00DD5A77"/>
    <w:rsid w:val="00DF784E"/>
    <w:rsid w:val="00E0406F"/>
    <w:rsid w:val="00E167C1"/>
    <w:rsid w:val="00E27B78"/>
    <w:rsid w:val="00E324D8"/>
    <w:rsid w:val="00E471B0"/>
    <w:rsid w:val="00E50FA7"/>
    <w:rsid w:val="00E57CDC"/>
    <w:rsid w:val="00E87DAB"/>
    <w:rsid w:val="00E92A0C"/>
    <w:rsid w:val="00E974BD"/>
    <w:rsid w:val="00EC1D02"/>
    <w:rsid w:val="00EC5770"/>
    <w:rsid w:val="00ED3E24"/>
    <w:rsid w:val="00EE29CC"/>
    <w:rsid w:val="00EE3479"/>
    <w:rsid w:val="00EE7370"/>
    <w:rsid w:val="00EF06BE"/>
    <w:rsid w:val="00F07195"/>
    <w:rsid w:val="00F103B3"/>
    <w:rsid w:val="00F24379"/>
    <w:rsid w:val="00F3187A"/>
    <w:rsid w:val="00F364EF"/>
    <w:rsid w:val="00F45A90"/>
    <w:rsid w:val="00F52725"/>
    <w:rsid w:val="00F55617"/>
    <w:rsid w:val="00F61411"/>
    <w:rsid w:val="00F633DB"/>
    <w:rsid w:val="00F84F05"/>
    <w:rsid w:val="00FA09C4"/>
    <w:rsid w:val="00FA7B1B"/>
    <w:rsid w:val="00FB012B"/>
    <w:rsid w:val="00FB2591"/>
    <w:rsid w:val="00FB3E95"/>
    <w:rsid w:val="00FB6511"/>
    <w:rsid w:val="00FD2F35"/>
    <w:rsid w:val="00FD3845"/>
    <w:rsid w:val="00FD4FCE"/>
    <w:rsid w:val="00FE5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F"/>
    <w:pPr>
      <w:spacing w:before="100" w:beforeAutospacing="1" w:after="100" w:afterAutospacing="1"/>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45"/>
    <w:rPr>
      <w:rFonts w:ascii="Tahoma" w:hAnsi="Tahoma" w:cs="Tahoma"/>
      <w:sz w:val="16"/>
      <w:szCs w:val="16"/>
    </w:rPr>
  </w:style>
  <w:style w:type="paragraph" w:styleId="NoSpacing">
    <w:name w:val="No Spacing"/>
    <w:uiPriority w:val="1"/>
    <w:qFormat/>
    <w:rsid w:val="00A257BB"/>
    <w:pPr>
      <w:spacing w:beforeAutospacing="1" w:afterAutospacing="1"/>
      <w:ind w:left="720" w:hanging="360"/>
    </w:pPr>
    <w:rPr>
      <w:sz w:val="22"/>
      <w:szCs w:val="22"/>
    </w:rPr>
  </w:style>
  <w:style w:type="paragraph" w:styleId="Header">
    <w:name w:val="header"/>
    <w:basedOn w:val="Normal"/>
    <w:link w:val="HeaderChar"/>
    <w:uiPriority w:val="99"/>
    <w:unhideWhenUsed/>
    <w:rsid w:val="005A5A24"/>
    <w:pPr>
      <w:tabs>
        <w:tab w:val="center" w:pos="4680"/>
        <w:tab w:val="right" w:pos="9360"/>
      </w:tabs>
      <w:spacing w:before="0" w:after="0"/>
    </w:pPr>
  </w:style>
  <w:style w:type="character" w:customStyle="1" w:styleId="HeaderChar">
    <w:name w:val="Header Char"/>
    <w:basedOn w:val="DefaultParagraphFont"/>
    <w:link w:val="Header"/>
    <w:uiPriority w:val="99"/>
    <w:rsid w:val="005A5A24"/>
    <w:rPr>
      <w:sz w:val="22"/>
      <w:szCs w:val="22"/>
    </w:rPr>
  </w:style>
  <w:style w:type="paragraph" w:styleId="Footer">
    <w:name w:val="footer"/>
    <w:basedOn w:val="Normal"/>
    <w:link w:val="FooterChar"/>
    <w:uiPriority w:val="99"/>
    <w:unhideWhenUsed/>
    <w:rsid w:val="005A5A24"/>
    <w:pPr>
      <w:tabs>
        <w:tab w:val="center" w:pos="4680"/>
        <w:tab w:val="right" w:pos="9360"/>
      </w:tabs>
      <w:spacing w:before="0" w:after="0"/>
    </w:pPr>
  </w:style>
  <w:style w:type="character" w:customStyle="1" w:styleId="FooterChar">
    <w:name w:val="Footer Char"/>
    <w:basedOn w:val="DefaultParagraphFont"/>
    <w:link w:val="Footer"/>
    <w:uiPriority w:val="99"/>
    <w:rsid w:val="005A5A24"/>
    <w:rPr>
      <w:sz w:val="22"/>
      <w:szCs w:val="22"/>
    </w:rPr>
  </w:style>
  <w:style w:type="character" w:styleId="CommentReference">
    <w:name w:val="annotation reference"/>
    <w:basedOn w:val="DefaultParagraphFont"/>
    <w:uiPriority w:val="99"/>
    <w:semiHidden/>
    <w:unhideWhenUsed/>
    <w:rsid w:val="00D71C02"/>
    <w:rPr>
      <w:sz w:val="16"/>
      <w:szCs w:val="16"/>
    </w:rPr>
  </w:style>
  <w:style w:type="paragraph" w:styleId="CommentText">
    <w:name w:val="annotation text"/>
    <w:basedOn w:val="Normal"/>
    <w:link w:val="CommentTextChar"/>
    <w:uiPriority w:val="99"/>
    <w:semiHidden/>
    <w:unhideWhenUsed/>
    <w:rsid w:val="00D71C02"/>
    <w:rPr>
      <w:sz w:val="20"/>
      <w:szCs w:val="20"/>
    </w:rPr>
  </w:style>
  <w:style w:type="character" w:customStyle="1" w:styleId="CommentTextChar">
    <w:name w:val="Comment Text Char"/>
    <w:basedOn w:val="DefaultParagraphFont"/>
    <w:link w:val="CommentText"/>
    <w:uiPriority w:val="99"/>
    <w:semiHidden/>
    <w:rsid w:val="00D71C02"/>
  </w:style>
  <w:style w:type="paragraph" w:styleId="CommentSubject">
    <w:name w:val="annotation subject"/>
    <w:basedOn w:val="CommentText"/>
    <w:next w:val="CommentText"/>
    <w:link w:val="CommentSubjectChar"/>
    <w:uiPriority w:val="99"/>
    <w:semiHidden/>
    <w:unhideWhenUsed/>
    <w:rsid w:val="00D71C02"/>
    <w:rPr>
      <w:b/>
      <w:bCs/>
    </w:rPr>
  </w:style>
  <w:style w:type="character" w:customStyle="1" w:styleId="CommentSubjectChar">
    <w:name w:val="Comment Subject Char"/>
    <w:basedOn w:val="CommentTextChar"/>
    <w:link w:val="CommentSubject"/>
    <w:uiPriority w:val="99"/>
    <w:semiHidden/>
    <w:rsid w:val="00D71C0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C45F0-E4DD-4CF7-9E1C-9422D810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ThomasM.Smith</dc:creator>
  <cp:keywords/>
  <dc:description/>
  <cp:lastModifiedBy>stacey.laing</cp:lastModifiedBy>
  <cp:revision>14</cp:revision>
  <cp:lastPrinted>2011-01-06T11:40:00Z</cp:lastPrinted>
  <dcterms:created xsi:type="dcterms:W3CDTF">2011-09-29T14:00:00Z</dcterms:created>
  <dcterms:modified xsi:type="dcterms:W3CDTF">2011-11-29T17:29:00Z</dcterms:modified>
</cp:coreProperties>
</file>